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9851B6" w14:textId="77777777" w:rsidR="009D0B9F" w:rsidRDefault="008E1EBD">
      <w:pPr>
        <w:spacing w:after="0" w:line="259" w:lineRule="auto"/>
        <w:ind w:left="0" w:right="1613" w:firstLine="0"/>
        <w:jc w:val="right"/>
      </w:pPr>
      <w:r>
        <w:rPr>
          <w:b/>
          <w:noProof/>
          <w:color w:val="014F5B"/>
        </w:rPr>
        <mc:AlternateContent>
          <mc:Choice Requires="wps">
            <w:drawing>
              <wp:anchor distT="0" distB="0" distL="114300" distR="114300" simplePos="0" relativeHeight="251702272" behindDoc="0" locked="0" layoutInCell="1" allowOverlap="1" wp14:anchorId="487130C2" wp14:editId="39685CB1">
                <wp:simplePos x="0" y="0"/>
                <wp:positionH relativeFrom="column">
                  <wp:posOffset>-85725</wp:posOffset>
                </wp:positionH>
                <wp:positionV relativeFrom="paragraph">
                  <wp:posOffset>-303530</wp:posOffset>
                </wp:positionV>
                <wp:extent cx="3752850" cy="542925"/>
                <wp:effectExtent l="0" t="0" r="0" b="9525"/>
                <wp:wrapNone/>
                <wp:docPr id="738" name="Text Box 738"/>
                <wp:cNvGraphicFramePr/>
                <a:graphic xmlns:a="http://schemas.openxmlformats.org/drawingml/2006/main">
                  <a:graphicData uri="http://schemas.microsoft.com/office/word/2010/wordprocessingShape">
                    <wps:wsp>
                      <wps:cNvSpPr txBox="1"/>
                      <wps:spPr>
                        <a:xfrm>
                          <a:off x="0" y="0"/>
                          <a:ext cx="37528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D1A48" w14:textId="77777777" w:rsidR="008E1EBD" w:rsidRPr="00712D3F" w:rsidRDefault="008E1EBD" w:rsidP="008E1EBD">
                            <w:pPr>
                              <w:rPr>
                                <w:rFonts w:cstheme="minorHAnsi"/>
                                <w:b/>
                                <w:color w:val="002060"/>
                                <w:sz w:val="32"/>
                                <w:szCs w:val="32"/>
                              </w:rPr>
                            </w:pPr>
                            <w:r w:rsidRPr="00712D3F">
                              <w:rPr>
                                <w:rFonts w:asciiTheme="minorHAnsi" w:hAnsiTheme="minorHAnsi" w:cstheme="minorHAnsi"/>
                                <w:b/>
                                <w:color w:val="002060"/>
                                <w:sz w:val="32"/>
                                <w:szCs w:val="32"/>
                              </w:rPr>
                              <w:t>NSCB Safeguarding Audit Tool 2017</w:t>
                            </w:r>
                          </w:p>
                          <w:p w14:paraId="71B6187F" w14:textId="77777777" w:rsidR="008E1EBD" w:rsidRPr="00712D3F" w:rsidRDefault="008E1EBD" w:rsidP="008E1EBD">
                            <w:pPr>
                              <w:spacing w:after="0" w:line="259" w:lineRule="auto"/>
                              <w:ind w:left="0" w:right="0" w:firstLine="0"/>
                              <w:jc w:val="left"/>
                              <w:rPr>
                                <w:rFonts w:asciiTheme="minorHAnsi" w:hAnsiTheme="minorHAnsi" w:cstheme="minorHAnsi"/>
                                <w:b/>
                                <w:color w:val="002060"/>
                                <w:sz w:val="28"/>
                                <w:szCs w:val="28"/>
                              </w:rPr>
                            </w:pPr>
                            <w:r w:rsidRPr="00712D3F">
                              <w:rPr>
                                <w:rFonts w:asciiTheme="minorHAnsi" w:hAnsiTheme="minorHAnsi" w:cstheme="minorHAnsi"/>
                                <w:b/>
                                <w:color w:val="002060"/>
                                <w:sz w:val="28"/>
                                <w:szCs w:val="28"/>
                              </w:rPr>
                              <w:t xml:space="preserve">Guidance for Completing the Audit </w:t>
                            </w:r>
                          </w:p>
                          <w:p w14:paraId="71D6C701" w14:textId="77777777" w:rsidR="008E1EBD" w:rsidRDefault="008E1EB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7130C2" id="_x0000_t202" coordsize="21600,21600" o:spt="202" path="m,l,21600r21600,l21600,xe">
                <v:stroke joinstyle="miter"/>
                <v:path gradientshapeok="t" o:connecttype="rect"/>
              </v:shapetype>
              <v:shape id="Text Box 738" o:spid="_x0000_s1026" type="#_x0000_t202" style="position:absolute;left:0;text-align:left;margin-left:-6.75pt;margin-top:-23.9pt;width:295.5pt;height:42.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" fillcolor="white [3201]" stroked="f" strokeweight=".5pt">
                <v:textbox>
                  <w:txbxContent>
                    <w:p w14:paraId="600D1A48" w14:textId="77777777" w:rsidR="008E1EBD" w:rsidRPr="00712D3F" w:rsidRDefault="008E1EBD" w:rsidP="008E1EBD">
                      <w:pPr>
                        <w:rPr>
                          <w:rFonts w:cstheme="minorHAnsi"/>
                          <w:b/>
                          <w:color w:val="002060"/>
                          <w:sz w:val="32"/>
                          <w:szCs w:val="32"/>
                        </w:rPr>
                      </w:pPr>
                      <w:r w:rsidRPr="00712D3F">
                        <w:rPr>
                          <w:rFonts w:asciiTheme="minorHAnsi" w:hAnsiTheme="minorHAnsi" w:cstheme="minorHAnsi"/>
                          <w:b/>
                          <w:color w:val="002060"/>
                          <w:sz w:val="32"/>
                          <w:szCs w:val="32"/>
                        </w:rPr>
                        <w:t>NSCB Safeguarding Audit Tool 2017</w:t>
                      </w:r>
                    </w:p>
                    <w:p w14:paraId="71B6187F" w14:textId="77777777" w:rsidR="008E1EBD" w:rsidRPr="00712D3F" w:rsidRDefault="008E1EBD" w:rsidP="008E1EBD">
                      <w:pPr>
                        <w:spacing w:after="0" w:line="259" w:lineRule="auto"/>
                        <w:ind w:left="0" w:right="0" w:firstLine="0"/>
                        <w:jc w:val="left"/>
                        <w:rPr>
                          <w:rFonts w:asciiTheme="minorHAnsi" w:hAnsiTheme="minorHAnsi" w:cstheme="minorHAnsi"/>
                          <w:b/>
                          <w:color w:val="002060"/>
                          <w:sz w:val="28"/>
                          <w:szCs w:val="28"/>
                        </w:rPr>
                      </w:pPr>
                      <w:r w:rsidRPr="00712D3F">
                        <w:rPr>
                          <w:rFonts w:asciiTheme="minorHAnsi" w:hAnsiTheme="minorHAnsi" w:cstheme="minorHAnsi"/>
                          <w:b/>
                          <w:color w:val="002060"/>
                          <w:sz w:val="28"/>
                          <w:szCs w:val="28"/>
                        </w:rPr>
                        <w:t xml:space="preserve">Guidance for Completing the Audit </w:t>
                      </w:r>
                    </w:p>
                    <w:p w14:paraId="71D6C701" w14:textId="77777777" w:rsidR="008E1EBD" w:rsidRDefault="008E1EBD">
                      <w:pPr>
                        <w:ind w:left="0"/>
                      </w:pPr>
                    </w:p>
                  </w:txbxContent>
                </v:textbox>
              </v:shape>
            </w:pict>
          </mc:Fallback>
        </mc:AlternateContent>
      </w:r>
      <w:r w:rsidR="00943242">
        <w:rPr>
          <w:b/>
          <w:color w:val="014F5B"/>
        </w:rPr>
        <w:t xml:space="preserve"> </w:t>
      </w:r>
    </w:p>
    <w:p w14:paraId="798368FD" w14:textId="77777777" w:rsidR="008E1EBD" w:rsidRDefault="008E1EBD" w:rsidP="00AB3710">
      <w:pPr>
        <w:rPr>
          <w:rFonts w:asciiTheme="minorHAnsi" w:hAnsiTheme="minorHAnsi" w:cstheme="minorHAnsi"/>
          <w:color w:val="002060"/>
          <w:sz w:val="22"/>
        </w:rPr>
      </w:pPr>
    </w:p>
    <w:p w14:paraId="415FA2C1" w14:textId="77777777" w:rsidR="00712D3F" w:rsidRDefault="00712D3F" w:rsidP="00AB3710">
      <w:pPr>
        <w:rPr>
          <w:rFonts w:asciiTheme="minorHAnsi" w:hAnsiTheme="minorHAnsi" w:cstheme="minorHAnsi"/>
          <w:color w:val="002060"/>
          <w:sz w:val="22"/>
        </w:rPr>
      </w:pPr>
    </w:p>
    <w:p w14:paraId="0CF38EDF" w14:textId="77777777" w:rsidR="006A67CF" w:rsidRPr="004B5A41" w:rsidRDefault="00943242" w:rsidP="00712D3F">
      <w:pPr>
        <w:pStyle w:val="ListParagraph"/>
        <w:numPr>
          <w:ilvl w:val="0"/>
          <w:numId w:val="17"/>
        </w:numPr>
        <w:ind w:left="567" w:hanging="567"/>
        <w:rPr>
          <w:rFonts w:asciiTheme="minorHAnsi" w:hAnsiTheme="minorHAnsi" w:cstheme="minorHAnsi"/>
          <w:b/>
          <w:color w:val="002060"/>
          <w:sz w:val="24"/>
          <w:szCs w:val="24"/>
        </w:rPr>
      </w:pPr>
      <w:r w:rsidRPr="004B5A41">
        <w:rPr>
          <w:rFonts w:asciiTheme="minorHAnsi" w:hAnsiTheme="minorHAnsi" w:cstheme="minorHAnsi"/>
          <w:b/>
          <w:color w:val="002060"/>
          <w:sz w:val="24"/>
          <w:szCs w:val="24"/>
        </w:rPr>
        <w:t>Introduction</w:t>
      </w:r>
    </w:p>
    <w:p w14:paraId="76BCC2CC" w14:textId="77777777" w:rsidR="009D0B9F" w:rsidRPr="00B70B52" w:rsidRDefault="00943242" w:rsidP="002634E9">
      <w:pPr>
        <w:rPr>
          <w:rFonts w:asciiTheme="minorHAnsi" w:hAnsiTheme="minorHAnsi" w:cstheme="minorHAnsi"/>
          <w:color w:val="auto"/>
          <w:sz w:val="22"/>
        </w:rPr>
      </w:pPr>
      <w:r w:rsidRPr="00B70B52">
        <w:rPr>
          <w:rFonts w:asciiTheme="minorHAnsi" w:hAnsiTheme="minorHAnsi" w:cstheme="minorHAnsi"/>
          <w:color w:val="auto"/>
          <w:sz w:val="22"/>
        </w:rPr>
        <w:t xml:space="preserve">Thank you for taking the time to complete the </w:t>
      </w:r>
      <w:r w:rsidR="00016052" w:rsidRPr="00B70B52">
        <w:rPr>
          <w:rFonts w:asciiTheme="minorHAnsi" w:hAnsiTheme="minorHAnsi" w:cstheme="minorHAnsi"/>
          <w:color w:val="auto"/>
          <w:sz w:val="22"/>
        </w:rPr>
        <w:t>Northamptonshire Safeguarding Children Board (NSCB)</w:t>
      </w:r>
      <w:r w:rsidR="00016052">
        <w:rPr>
          <w:rFonts w:asciiTheme="minorHAnsi" w:hAnsiTheme="minorHAnsi" w:cstheme="minorHAnsi"/>
          <w:color w:val="auto"/>
          <w:sz w:val="22"/>
        </w:rPr>
        <w:t xml:space="preserve"> </w:t>
      </w:r>
      <w:r w:rsidR="0070032F">
        <w:rPr>
          <w:rFonts w:asciiTheme="minorHAnsi" w:hAnsiTheme="minorHAnsi" w:cstheme="minorHAnsi"/>
          <w:color w:val="auto"/>
          <w:sz w:val="22"/>
        </w:rPr>
        <w:t>se</w:t>
      </w:r>
      <w:r w:rsidR="00DB283C">
        <w:rPr>
          <w:rFonts w:asciiTheme="minorHAnsi" w:hAnsiTheme="minorHAnsi" w:cstheme="minorHAnsi"/>
          <w:color w:val="auto"/>
          <w:sz w:val="22"/>
        </w:rPr>
        <w:t>lf-assessment</w:t>
      </w:r>
      <w:r w:rsidRPr="00B70B52">
        <w:rPr>
          <w:rFonts w:asciiTheme="minorHAnsi" w:hAnsiTheme="minorHAnsi" w:cstheme="minorHAnsi"/>
          <w:color w:val="auto"/>
          <w:sz w:val="22"/>
        </w:rPr>
        <w:t xml:space="preserve"> audit on behalf of </w:t>
      </w:r>
      <w:r w:rsidR="0022684E">
        <w:rPr>
          <w:rFonts w:asciiTheme="minorHAnsi" w:hAnsiTheme="minorHAnsi" w:cstheme="minorHAnsi"/>
          <w:color w:val="auto"/>
          <w:sz w:val="22"/>
        </w:rPr>
        <w:t>your S</w:t>
      </w:r>
      <w:r w:rsidR="0070032F">
        <w:rPr>
          <w:rFonts w:asciiTheme="minorHAnsi" w:hAnsiTheme="minorHAnsi" w:cstheme="minorHAnsi"/>
          <w:color w:val="auto"/>
          <w:sz w:val="22"/>
        </w:rPr>
        <w:t>chool</w:t>
      </w:r>
      <w:r w:rsidRPr="00B70B52">
        <w:rPr>
          <w:rFonts w:asciiTheme="minorHAnsi" w:hAnsiTheme="minorHAnsi" w:cstheme="minorHAnsi"/>
          <w:color w:val="auto"/>
          <w:sz w:val="22"/>
        </w:rPr>
        <w:t xml:space="preserve">.   </w:t>
      </w:r>
    </w:p>
    <w:p w14:paraId="4289F862" w14:textId="77777777" w:rsidR="009D0B9F" w:rsidRPr="00074EAD" w:rsidRDefault="00943242">
      <w:pPr>
        <w:spacing w:after="0" w:line="259" w:lineRule="auto"/>
        <w:ind w:left="0" w:right="0" w:firstLine="0"/>
        <w:jc w:val="left"/>
        <w:rPr>
          <w:rFonts w:asciiTheme="minorHAnsi" w:hAnsiTheme="minorHAnsi" w:cstheme="minorHAnsi"/>
          <w:color w:val="auto"/>
          <w:sz w:val="16"/>
        </w:rPr>
      </w:pPr>
      <w:r w:rsidRPr="00B70B52">
        <w:rPr>
          <w:rFonts w:asciiTheme="minorHAnsi" w:hAnsiTheme="minorHAnsi" w:cstheme="minorHAnsi"/>
          <w:color w:val="auto"/>
          <w:sz w:val="22"/>
        </w:rPr>
        <w:t xml:space="preserve"> </w:t>
      </w:r>
    </w:p>
    <w:p w14:paraId="420A8D36" w14:textId="77777777" w:rsidR="0022684E" w:rsidRDefault="006A67CF" w:rsidP="0022684E">
      <w:pPr>
        <w:spacing w:after="0" w:line="259" w:lineRule="auto"/>
        <w:ind w:left="-5" w:right="0"/>
        <w:jc w:val="left"/>
        <w:rPr>
          <w:rFonts w:asciiTheme="minorHAnsi" w:hAnsiTheme="minorHAnsi" w:cstheme="minorHAnsi"/>
          <w:color w:val="auto"/>
          <w:sz w:val="22"/>
        </w:rPr>
      </w:pPr>
      <w:r w:rsidRPr="00B70B52">
        <w:rPr>
          <w:rFonts w:asciiTheme="minorHAnsi" w:hAnsiTheme="minorHAnsi" w:cstheme="minorHAnsi"/>
          <w:color w:val="auto"/>
          <w:sz w:val="22"/>
        </w:rPr>
        <w:t>The N</w:t>
      </w:r>
      <w:r w:rsidR="00DB283C">
        <w:rPr>
          <w:rFonts w:asciiTheme="minorHAnsi" w:hAnsiTheme="minorHAnsi" w:cstheme="minorHAnsi"/>
          <w:color w:val="auto"/>
          <w:sz w:val="22"/>
        </w:rPr>
        <w:t xml:space="preserve">SCB </w:t>
      </w:r>
      <w:r w:rsidR="0022684E">
        <w:rPr>
          <w:rFonts w:asciiTheme="minorHAnsi" w:hAnsiTheme="minorHAnsi" w:cstheme="minorHAnsi"/>
          <w:color w:val="auto"/>
          <w:sz w:val="22"/>
        </w:rPr>
        <w:t xml:space="preserve">carries </w:t>
      </w:r>
      <w:r w:rsidR="00DB283C">
        <w:rPr>
          <w:rFonts w:asciiTheme="minorHAnsi" w:hAnsiTheme="minorHAnsi" w:cstheme="minorHAnsi"/>
          <w:color w:val="auto"/>
          <w:sz w:val="22"/>
        </w:rPr>
        <w:t xml:space="preserve">out </w:t>
      </w:r>
      <w:r w:rsidR="00943242" w:rsidRPr="00B70B52">
        <w:rPr>
          <w:rFonts w:asciiTheme="minorHAnsi" w:hAnsiTheme="minorHAnsi" w:cstheme="minorHAnsi"/>
          <w:color w:val="auto"/>
          <w:sz w:val="22"/>
        </w:rPr>
        <w:t>audit</w:t>
      </w:r>
      <w:r w:rsidR="0022684E">
        <w:rPr>
          <w:rFonts w:asciiTheme="minorHAnsi" w:hAnsiTheme="minorHAnsi" w:cstheme="minorHAnsi"/>
          <w:color w:val="auto"/>
          <w:sz w:val="22"/>
        </w:rPr>
        <w:t>s</w:t>
      </w:r>
      <w:r w:rsidR="00943242" w:rsidRPr="00B70B52">
        <w:rPr>
          <w:rFonts w:asciiTheme="minorHAnsi" w:hAnsiTheme="minorHAnsi" w:cstheme="minorHAnsi"/>
          <w:color w:val="auto"/>
          <w:sz w:val="22"/>
        </w:rPr>
        <w:t xml:space="preserve"> to monit</w:t>
      </w:r>
      <w:r w:rsidR="0070032F">
        <w:rPr>
          <w:rFonts w:asciiTheme="minorHAnsi" w:hAnsiTheme="minorHAnsi" w:cstheme="minorHAnsi"/>
          <w:color w:val="auto"/>
          <w:sz w:val="22"/>
        </w:rPr>
        <w:t>or the effectiveness of schools</w:t>
      </w:r>
      <w:r w:rsidR="00943242" w:rsidRPr="00B70B52">
        <w:rPr>
          <w:rFonts w:asciiTheme="minorHAnsi" w:hAnsiTheme="minorHAnsi" w:cstheme="minorHAnsi"/>
          <w:color w:val="auto"/>
          <w:sz w:val="22"/>
        </w:rPr>
        <w:t xml:space="preserve">’ </w:t>
      </w:r>
      <w:r w:rsidR="00016052" w:rsidRPr="00B70B52">
        <w:rPr>
          <w:rFonts w:asciiTheme="minorHAnsi" w:hAnsiTheme="minorHAnsi" w:cstheme="minorHAnsi"/>
          <w:color w:val="auto"/>
          <w:sz w:val="22"/>
        </w:rPr>
        <w:t xml:space="preserve">arrangements </w:t>
      </w:r>
      <w:r w:rsidR="00016052">
        <w:rPr>
          <w:rFonts w:asciiTheme="minorHAnsi" w:hAnsiTheme="minorHAnsi" w:cstheme="minorHAnsi"/>
          <w:color w:val="auto"/>
          <w:sz w:val="22"/>
        </w:rPr>
        <w:t xml:space="preserve">to </w:t>
      </w:r>
      <w:r w:rsidR="00943242" w:rsidRPr="00B70B52">
        <w:rPr>
          <w:rFonts w:asciiTheme="minorHAnsi" w:hAnsiTheme="minorHAnsi" w:cstheme="minorHAnsi"/>
          <w:color w:val="auto"/>
          <w:sz w:val="22"/>
        </w:rPr>
        <w:t xml:space="preserve">safeguard children </w:t>
      </w:r>
      <w:r w:rsidR="00B70B52" w:rsidRPr="00B70B52">
        <w:rPr>
          <w:rFonts w:asciiTheme="minorHAnsi" w:hAnsiTheme="minorHAnsi" w:cstheme="minorHAnsi"/>
          <w:color w:val="auto"/>
          <w:sz w:val="22"/>
        </w:rPr>
        <w:t>across Northamptonshire</w:t>
      </w:r>
      <w:r w:rsidR="0022684E">
        <w:rPr>
          <w:rFonts w:asciiTheme="minorHAnsi" w:hAnsiTheme="minorHAnsi" w:cstheme="minorHAnsi"/>
          <w:color w:val="auto"/>
          <w:sz w:val="22"/>
        </w:rPr>
        <w:t xml:space="preserve"> and </w:t>
      </w:r>
      <w:r w:rsidR="00DB283C" w:rsidRPr="00074EAD">
        <w:rPr>
          <w:rFonts w:asciiTheme="minorHAnsi" w:hAnsiTheme="minorHAnsi" w:cstheme="minorHAnsi"/>
          <w:i/>
          <w:color w:val="auto"/>
          <w:sz w:val="22"/>
        </w:rPr>
        <w:t>Working Together 2015</w:t>
      </w:r>
      <w:r w:rsidR="00DB283C">
        <w:rPr>
          <w:rFonts w:asciiTheme="minorHAnsi" w:hAnsiTheme="minorHAnsi" w:cstheme="minorHAnsi"/>
          <w:color w:val="auto"/>
          <w:sz w:val="22"/>
        </w:rPr>
        <w:t xml:space="preserve"> provides t</w:t>
      </w:r>
      <w:r w:rsidR="0022684E">
        <w:rPr>
          <w:rFonts w:asciiTheme="minorHAnsi" w:hAnsiTheme="minorHAnsi" w:cstheme="minorHAnsi"/>
          <w:color w:val="auto"/>
          <w:sz w:val="22"/>
        </w:rPr>
        <w:t xml:space="preserve">he NSCB with a clear framework to enable this </w:t>
      </w:r>
      <w:r w:rsidR="00074EAD">
        <w:rPr>
          <w:rFonts w:asciiTheme="minorHAnsi" w:hAnsiTheme="minorHAnsi" w:cstheme="minorHAnsi"/>
          <w:color w:val="auto"/>
          <w:sz w:val="22"/>
        </w:rPr>
        <w:t>monitor</w:t>
      </w:r>
      <w:r w:rsidR="0022684E">
        <w:rPr>
          <w:rFonts w:asciiTheme="minorHAnsi" w:hAnsiTheme="minorHAnsi" w:cstheme="minorHAnsi"/>
          <w:color w:val="auto"/>
          <w:sz w:val="22"/>
        </w:rPr>
        <w:t>ing</w:t>
      </w:r>
      <w:r w:rsidR="00DB283C">
        <w:rPr>
          <w:rFonts w:asciiTheme="minorHAnsi" w:hAnsiTheme="minorHAnsi" w:cstheme="minorHAnsi"/>
          <w:color w:val="auto"/>
          <w:sz w:val="22"/>
        </w:rPr>
        <w:t>.</w:t>
      </w:r>
      <w:r w:rsidR="00943242" w:rsidRPr="00B70B52">
        <w:rPr>
          <w:rFonts w:asciiTheme="minorHAnsi" w:hAnsiTheme="minorHAnsi" w:cstheme="minorHAnsi"/>
          <w:color w:val="auto"/>
          <w:sz w:val="22"/>
        </w:rPr>
        <w:t xml:space="preserve"> The findings from the sel</w:t>
      </w:r>
      <w:r w:rsidR="00B70B52" w:rsidRPr="00B70B52">
        <w:rPr>
          <w:rFonts w:asciiTheme="minorHAnsi" w:hAnsiTheme="minorHAnsi" w:cstheme="minorHAnsi"/>
          <w:color w:val="auto"/>
          <w:sz w:val="22"/>
        </w:rPr>
        <w:t xml:space="preserve">f-assessment will enhance the </w:t>
      </w:r>
      <w:proofErr w:type="spellStart"/>
      <w:r w:rsidR="00B70B52" w:rsidRPr="00B70B52">
        <w:rPr>
          <w:rFonts w:asciiTheme="minorHAnsi" w:hAnsiTheme="minorHAnsi" w:cstheme="minorHAnsi"/>
          <w:color w:val="auto"/>
          <w:sz w:val="22"/>
        </w:rPr>
        <w:t>N</w:t>
      </w:r>
      <w:r w:rsidR="0070032F">
        <w:rPr>
          <w:rFonts w:asciiTheme="minorHAnsi" w:hAnsiTheme="minorHAnsi" w:cstheme="minorHAnsi"/>
          <w:color w:val="auto"/>
          <w:sz w:val="22"/>
        </w:rPr>
        <w:t>SCB’s</w:t>
      </w:r>
      <w:proofErr w:type="spellEnd"/>
      <w:r w:rsidR="0070032F">
        <w:rPr>
          <w:rFonts w:asciiTheme="minorHAnsi" w:hAnsiTheme="minorHAnsi" w:cstheme="minorHAnsi"/>
          <w:color w:val="auto"/>
          <w:sz w:val="22"/>
        </w:rPr>
        <w:t xml:space="preserve"> understanding of school</w:t>
      </w:r>
      <w:r w:rsidR="00943242" w:rsidRPr="00B70B52">
        <w:rPr>
          <w:rFonts w:asciiTheme="minorHAnsi" w:hAnsiTheme="minorHAnsi" w:cstheme="minorHAnsi"/>
          <w:color w:val="auto"/>
          <w:sz w:val="22"/>
        </w:rPr>
        <w:t>s</w:t>
      </w:r>
      <w:r w:rsidR="0022684E">
        <w:rPr>
          <w:rFonts w:asciiTheme="minorHAnsi" w:hAnsiTheme="minorHAnsi" w:cstheme="minorHAnsi"/>
          <w:color w:val="auto"/>
          <w:sz w:val="22"/>
        </w:rPr>
        <w:t>’</w:t>
      </w:r>
      <w:r w:rsidR="00943242" w:rsidRPr="00B70B52">
        <w:rPr>
          <w:rFonts w:asciiTheme="minorHAnsi" w:hAnsiTheme="minorHAnsi" w:cstheme="minorHAnsi"/>
          <w:color w:val="auto"/>
          <w:sz w:val="22"/>
        </w:rPr>
        <w:t xml:space="preserve"> safegu</w:t>
      </w:r>
      <w:r w:rsidR="00B70B52" w:rsidRPr="00B70B52">
        <w:rPr>
          <w:rFonts w:asciiTheme="minorHAnsi" w:hAnsiTheme="minorHAnsi" w:cstheme="minorHAnsi"/>
          <w:color w:val="auto"/>
          <w:sz w:val="22"/>
        </w:rPr>
        <w:t xml:space="preserve">arding processes </w:t>
      </w:r>
      <w:r w:rsidR="00943242" w:rsidRPr="00B70B52">
        <w:rPr>
          <w:rFonts w:asciiTheme="minorHAnsi" w:hAnsiTheme="minorHAnsi" w:cstheme="minorHAnsi"/>
          <w:color w:val="auto"/>
          <w:sz w:val="22"/>
        </w:rPr>
        <w:t xml:space="preserve">by identifying effective safeguarding practice and areas for improvement. </w:t>
      </w:r>
    </w:p>
    <w:p w14:paraId="29D820A4" w14:textId="77777777" w:rsidR="0022684E" w:rsidRDefault="0022684E" w:rsidP="0022684E">
      <w:pPr>
        <w:spacing w:after="0" w:line="259" w:lineRule="auto"/>
        <w:ind w:left="-5" w:right="0"/>
        <w:jc w:val="left"/>
        <w:rPr>
          <w:rFonts w:asciiTheme="minorHAnsi" w:hAnsiTheme="minorHAnsi" w:cstheme="minorHAnsi"/>
          <w:color w:val="auto"/>
          <w:sz w:val="22"/>
        </w:rPr>
      </w:pPr>
    </w:p>
    <w:p w14:paraId="63690D1E" w14:textId="77777777" w:rsidR="0022684E" w:rsidRPr="006A67CF" w:rsidRDefault="0022684E" w:rsidP="0022684E">
      <w:pPr>
        <w:spacing w:after="0" w:line="259" w:lineRule="auto"/>
        <w:ind w:left="-5" w:right="0"/>
        <w:jc w:val="left"/>
        <w:rPr>
          <w:rFonts w:asciiTheme="minorHAnsi" w:hAnsiTheme="minorHAnsi" w:cstheme="minorHAnsi"/>
          <w:sz w:val="22"/>
        </w:rPr>
      </w:pPr>
      <w:r w:rsidRPr="006A67CF">
        <w:rPr>
          <w:rFonts w:asciiTheme="minorHAnsi" w:hAnsiTheme="minorHAnsi" w:cstheme="minorHAnsi"/>
          <w:b/>
          <w:sz w:val="22"/>
        </w:rPr>
        <w:t>The deadline f</w:t>
      </w:r>
      <w:r>
        <w:rPr>
          <w:rFonts w:asciiTheme="minorHAnsi" w:hAnsiTheme="minorHAnsi" w:cstheme="minorHAnsi"/>
          <w:b/>
          <w:sz w:val="22"/>
        </w:rPr>
        <w:t>or submission of all returns is Friday 7</w:t>
      </w:r>
      <w:r w:rsidRPr="00F3410F">
        <w:rPr>
          <w:rFonts w:asciiTheme="minorHAnsi" w:hAnsiTheme="minorHAnsi" w:cstheme="minorHAnsi"/>
          <w:b/>
          <w:sz w:val="22"/>
          <w:vertAlign w:val="superscript"/>
        </w:rPr>
        <w:t>th</w:t>
      </w:r>
      <w:r>
        <w:rPr>
          <w:rFonts w:asciiTheme="minorHAnsi" w:hAnsiTheme="minorHAnsi" w:cstheme="minorHAnsi"/>
          <w:b/>
          <w:sz w:val="22"/>
        </w:rPr>
        <w:t xml:space="preserve"> July 2017</w:t>
      </w:r>
      <w:r w:rsidRPr="006A67CF">
        <w:rPr>
          <w:rFonts w:asciiTheme="minorHAnsi" w:hAnsiTheme="minorHAnsi" w:cstheme="minorHAnsi"/>
          <w:b/>
          <w:sz w:val="22"/>
        </w:rPr>
        <w:t xml:space="preserve"> </w:t>
      </w:r>
      <w:r>
        <w:rPr>
          <w:rFonts w:asciiTheme="minorHAnsi" w:hAnsiTheme="minorHAnsi" w:cstheme="minorHAnsi"/>
          <w:sz w:val="22"/>
        </w:rPr>
        <w:t>and p</w:t>
      </w:r>
      <w:r w:rsidRPr="006A67CF">
        <w:rPr>
          <w:rFonts w:asciiTheme="minorHAnsi" w:hAnsiTheme="minorHAnsi" w:cstheme="minorHAnsi"/>
          <w:sz w:val="22"/>
        </w:rPr>
        <w:t>lease submit electronic copies only</w:t>
      </w:r>
      <w:r>
        <w:rPr>
          <w:rFonts w:asciiTheme="minorHAnsi" w:hAnsiTheme="minorHAnsi" w:cstheme="minorHAnsi"/>
          <w:sz w:val="22"/>
        </w:rPr>
        <w:t>.</w:t>
      </w:r>
      <w:r w:rsidRPr="006A67CF">
        <w:rPr>
          <w:rFonts w:asciiTheme="minorHAnsi" w:hAnsiTheme="minorHAnsi" w:cstheme="minorHAnsi"/>
          <w:sz w:val="22"/>
        </w:rPr>
        <w:t xml:space="preserve"> </w:t>
      </w:r>
    </w:p>
    <w:p w14:paraId="5029140F" w14:textId="77777777" w:rsidR="009D0B9F" w:rsidRPr="00074EAD" w:rsidRDefault="00943242">
      <w:pPr>
        <w:spacing w:after="0" w:line="259" w:lineRule="auto"/>
        <w:ind w:left="0" w:right="0" w:firstLine="0"/>
        <w:jc w:val="left"/>
        <w:rPr>
          <w:rFonts w:asciiTheme="minorHAnsi" w:hAnsiTheme="minorHAnsi" w:cstheme="minorHAnsi"/>
          <w:color w:val="auto"/>
          <w:sz w:val="16"/>
        </w:rPr>
      </w:pPr>
      <w:r w:rsidRPr="00B70B52">
        <w:rPr>
          <w:rFonts w:asciiTheme="minorHAnsi" w:hAnsiTheme="minorHAnsi" w:cstheme="minorHAnsi"/>
          <w:color w:val="auto"/>
          <w:sz w:val="22"/>
        </w:rPr>
        <w:t xml:space="preserve"> </w:t>
      </w:r>
    </w:p>
    <w:p w14:paraId="52F36D52" w14:textId="77777777" w:rsidR="00016052" w:rsidRDefault="00943242">
      <w:pPr>
        <w:ind w:left="-5" w:right="464"/>
        <w:rPr>
          <w:rFonts w:asciiTheme="minorHAnsi" w:hAnsiTheme="minorHAnsi" w:cstheme="minorHAnsi"/>
          <w:color w:val="auto"/>
          <w:sz w:val="22"/>
        </w:rPr>
      </w:pPr>
      <w:r w:rsidRPr="00B70B52">
        <w:rPr>
          <w:rFonts w:asciiTheme="minorHAnsi" w:hAnsiTheme="minorHAnsi" w:cstheme="minorHAnsi"/>
          <w:color w:val="auto"/>
          <w:sz w:val="22"/>
        </w:rPr>
        <w:t>Please find attached</w:t>
      </w:r>
      <w:r w:rsidR="00016052">
        <w:rPr>
          <w:rFonts w:asciiTheme="minorHAnsi" w:hAnsiTheme="minorHAnsi" w:cstheme="minorHAnsi"/>
          <w:color w:val="auto"/>
          <w:sz w:val="22"/>
        </w:rPr>
        <w:t xml:space="preserve"> the following:</w:t>
      </w:r>
    </w:p>
    <w:p w14:paraId="5FB5D5E1" w14:textId="77777777" w:rsidR="0022684E" w:rsidRPr="0022684E" w:rsidRDefault="0022684E">
      <w:pPr>
        <w:ind w:left="-5" w:right="464"/>
        <w:rPr>
          <w:rFonts w:asciiTheme="minorHAnsi" w:hAnsiTheme="minorHAnsi" w:cstheme="minorHAnsi"/>
          <w:color w:val="auto"/>
          <w:sz w:val="16"/>
        </w:rPr>
      </w:pPr>
    </w:p>
    <w:p w14:paraId="5DDAF293" w14:textId="77777777" w:rsidR="00016052" w:rsidRPr="0022684E" w:rsidRDefault="00016052" w:rsidP="00E82411">
      <w:pPr>
        <w:numPr>
          <w:ilvl w:val="0"/>
          <w:numId w:val="1"/>
        </w:numPr>
        <w:ind w:right="464" w:hanging="360"/>
        <w:rPr>
          <w:rFonts w:asciiTheme="minorHAnsi" w:hAnsiTheme="minorHAnsi" w:cstheme="minorHAnsi"/>
          <w:sz w:val="22"/>
        </w:rPr>
      </w:pPr>
      <w:r w:rsidRPr="0022684E">
        <w:rPr>
          <w:rFonts w:asciiTheme="minorHAnsi" w:hAnsiTheme="minorHAnsi" w:cstheme="minorHAnsi"/>
          <w:sz w:val="22"/>
        </w:rPr>
        <w:t>A</w:t>
      </w:r>
      <w:r w:rsidR="00F3410F" w:rsidRPr="0022684E">
        <w:rPr>
          <w:rFonts w:asciiTheme="minorHAnsi" w:hAnsiTheme="minorHAnsi" w:cstheme="minorHAnsi"/>
          <w:sz w:val="22"/>
        </w:rPr>
        <w:t xml:space="preserve"> copy of the</w:t>
      </w:r>
      <w:r w:rsidR="00943242" w:rsidRPr="0022684E">
        <w:rPr>
          <w:rFonts w:asciiTheme="minorHAnsi" w:hAnsiTheme="minorHAnsi" w:cstheme="minorHAnsi"/>
          <w:sz w:val="22"/>
        </w:rPr>
        <w:t xml:space="preserve"> self-assessment </w:t>
      </w:r>
      <w:r w:rsidR="00F3410F" w:rsidRPr="0022684E">
        <w:rPr>
          <w:rFonts w:asciiTheme="minorHAnsi" w:hAnsiTheme="minorHAnsi" w:cstheme="minorHAnsi"/>
          <w:sz w:val="22"/>
        </w:rPr>
        <w:t xml:space="preserve">audit </w:t>
      </w:r>
      <w:r w:rsidR="00943242" w:rsidRPr="0022684E">
        <w:rPr>
          <w:rFonts w:asciiTheme="minorHAnsi" w:hAnsiTheme="minorHAnsi" w:cstheme="minorHAnsi"/>
          <w:sz w:val="22"/>
        </w:rPr>
        <w:t>tool</w:t>
      </w:r>
      <w:r w:rsidR="0022684E" w:rsidRPr="0022684E">
        <w:rPr>
          <w:rFonts w:asciiTheme="minorHAnsi" w:hAnsiTheme="minorHAnsi" w:cstheme="minorHAnsi"/>
          <w:sz w:val="22"/>
        </w:rPr>
        <w:t xml:space="preserve"> and </w:t>
      </w:r>
      <w:r w:rsidR="0022684E">
        <w:rPr>
          <w:rFonts w:asciiTheme="minorHAnsi" w:hAnsiTheme="minorHAnsi" w:cstheme="minorHAnsi"/>
          <w:sz w:val="22"/>
        </w:rPr>
        <w:t>g</w:t>
      </w:r>
      <w:r w:rsidR="00943242" w:rsidRPr="0022684E">
        <w:rPr>
          <w:rFonts w:asciiTheme="minorHAnsi" w:hAnsiTheme="minorHAnsi" w:cstheme="minorHAnsi"/>
          <w:sz w:val="22"/>
        </w:rPr>
        <w:t>uidance for completing the audit tool</w:t>
      </w:r>
      <w:r w:rsidRPr="0022684E">
        <w:rPr>
          <w:rFonts w:asciiTheme="minorHAnsi" w:hAnsiTheme="minorHAnsi" w:cstheme="minorHAnsi"/>
          <w:sz w:val="22"/>
        </w:rPr>
        <w:t>.</w:t>
      </w:r>
    </w:p>
    <w:p w14:paraId="3398E970" w14:textId="77777777" w:rsidR="0022684E" w:rsidRPr="0022684E" w:rsidRDefault="0022684E" w:rsidP="00016052">
      <w:pPr>
        <w:ind w:left="-5" w:right="464"/>
        <w:rPr>
          <w:rFonts w:asciiTheme="minorHAnsi" w:hAnsiTheme="minorHAnsi" w:cstheme="minorHAnsi"/>
          <w:color w:val="auto"/>
          <w:sz w:val="16"/>
        </w:rPr>
      </w:pPr>
    </w:p>
    <w:p w14:paraId="0C404715" w14:textId="77777777" w:rsidR="009D0B9F" w:rsidRPr="00B70B52" w:rsidRDefault="00943242" w:rsidP="00016052">
      <w:pPr>
        <w:ind w:left="-5" w:right="464"/>
        <w:rPr>
          <w:rFonts w:asciiTheme="minorHAnsi" w:hAnsiTheme="minorHAnsi" w:cstheme="minorHAnsi"/>
          <w:color w:val="auto"/>
          <w:sz w:val="22"/>
        </w:rPr>
      </w:pPr>
      <w:r w:rsidRPr="00B70B52">
        <w:rPr>
          <w:rFonts w:asciiTheme="minorHAnsi" w:hAnsiTheme="minorHAnsi" w:cstheme="minorHAnsi"/>
          <w:color w:val="auto"/>
          <w:sz w:val="22"/>
        </w:rPr>
        <w:t xml:space="preserve">Please ensure </w:t>
      </w:r>
      <w:r w:rsidR="0022684E">
        <w:rPr>
          <w:rFonts w:asciiTheme="minorHAnsi" w:hAnsiTheme="minorHAnsi" w:cstheme="minorHAnsi"/>
          <w:color w:val="auto"/>
          <w:sz w:val="22"/>
        </w:rPr>
        <w:t xml:space="preserve">your </w:t>
      </w:r>
      <w:r w:rsidRPr="00B70B52">
        <w:rPr>
          <w:rFonts w:asciiTheme="minorHAnsi" w:hAnsiTheme="minorHAnsi" w:cstheme="minorHAnsi"/>
          <w:color w:val="auto"/>
          <w:sz w:val="22"/>
        </w:rPr>
        <w:t xml:space="preserve">supporting evidence is referenced by providing details of the document and where it is stored, but </w:t>
      </w:r>
      <w:r w:rsidR="00B70B52" w:rsidRPr="00B70B52">
        <w:rPr>
          <w:rFonts w:asciiTheme="minorHAnsi" w:hAnsiTheme="minorHAnsi" w:cstheme="minorHAnsi"/>
          <w:b/>
          <w:color w:val="auto"/>
          <w:sz w:val="22"/>
          <w:u w:val="single"/>
        </w:rPr>
        <w:t>DO NOT</w:t>
      </w:r>
      <w:r w:rsidRPr="00B70B52">
        <w:rPr>
          <w:rFonts w:asciiTheme="minorHAnsi" w:hAnsiTheme="minorHAnsi" w:cstheme="minorHAnsi"/>
          <w:color w:val="auto"/>
          <w:sz w:val="22"/>
        </w:rPr>
        <w:t xml:space="preserve"> submit, attach or embed documents into the te</w:t>
      </w:r>
      <w:r w:rsidR="00B70B52" w:rsidRPr="00B70B52">
        <w:rPr>
          <w:rFonts w:asciiTheme="minorHAnsi" w:hAnsiTheme="minorHAnsi" w:cstheme="minorHAnsi"/>
          <w:color w:val="auto"/>
          <w:sz w:val="22"/>
        </w:rPr>
        <w:t>mplate unless requested by the N</w:t>
      </w:r>
      <w:r w:rsidRPr="00B70B52">
        <w:rPr>
          <w:rFonts w:asciiTheme="minorHAnsi" w:hAnsiTheme="minorHAnsi" w:cstheme="minorHAnsi"/>
          <w:color w:val="auto"/>
          <w:sz w:val="22"/>
        </w:rPr>
        <w:t xml:space="preserve">SCB.  </w:t>
      </w:r>
    </w:p>
    <w:p w14:paraId="18F3987E" w14:textId="77777777" w:rsidR="009D0B9F" w:rsidRPr="00074EA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542DE586" w14:textId="77777777" w:rsidR="009D0B9F" w:rsidRPr="006A67CF" w:rsidRDefault="00943242">
      <w:pPr>
        <w:ind w:left="-5" w:right="464"/>
        <w:rPr>
          <w:rFonts w:asciiTheme="minorHAnsi" w:hAnsiTheme="minorHAnsi" w:cstheme="minorHAnsi"/>
          <w:sz w:val="22"/>
        </w:rPr>
      </w:pPr>
      <w:r w:rsidRPr="006A67CF">
        <w:rPr>
          <w:rFonts w:asciiTheme="minorHAnsi" w:hAnsiTheme="minorHAnsi" w:cstheme="minorHAnsi"/>
          <w:sz w:val="22"/>
        </w:rPr>
        <w:t>The attache</w:t>
      </w:r>
      <w:r w:rsidR="0070032F">
        <w:rPr>
          <w:rFonts w:asciiTheme="minorHAnsi" w:hAnsiTheme="minorHAnsi" w:cstheme="minorHAnsi"/>
          <w:sz w:val="22"/>
        </w:rPr>
        <w:t>d guidance is to assist schools</w:t>
      </w:r>
      <w:r w:rsidRPr="006A67CF">
        <w:rPr>
          <w:rFonts w:asciiTheme="minorHAnsi" w:hAnsiTheme="minorHAnsi" w:cstheme="minorHAnsi"/>
          <w:sz w:val="22"/>
        </w:rPr>
        <w:t xml:space="preserve"> in completing the Self-Assessment. Once you have read this guidance, if you still have questions on completing the self-assessment do not hesitate to contact: </w:t>
      </w:r>
    </w:p>
    <w:p w14:paraId="7FCB3804" w14:textId="77777777" w:rsidR="009D0B9F" w:rsidRPr="00074EA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3230F8B3" w14:textId="77777777" w:rsidR="009D0B9F" w:rsidRPr="006A67CF" w:rsidRDefault="00B70B52" w:rsidP="00074EAD">
      <w:pPr>
        <w:tabs>
          <w:tab w:val="left" w:pos="1418"/>
        </w:tabs>
        <w:spacing w:after="0" w:line="259" w:lineRule="auto"/>
        <w:ind w:left="-5" w:right="0"/>
        <w:jc w:val="left"/>
        <w:rPr>
          <w:rFonts w:asciiTheme="minorHAnsi" w:hAnsiTheme="minorHAnsi" w:cstheme="minorHAnsi"/>
          <w:sz w:val="22"/>
        </w:rPr>
      </w:pPr>
      <w:r>
        <w:rPr>
          <w:rFonts w:asciiTheme="minorHAnsi" w:hAnsiTheme="minorHAnsi" w:cstheme="minorHAnsi"/>
          <w:b/>
          <w:sz w:val="22"/>
        </w:rPr>
        <w:t>Kevin Johnson – Project</w:t>
      </w:r>
      <w:r w:rsidR="00943242" w:rsidRPr="006A67CF">
        <w:rPr>
          <w:rFonts w:asciiTheme="minorHAnsi" w:hAnsiTheme="minorHAnsi" w:cstheme="minorHAnsi"/>
          <w:b/>
          <w:sz w:val="22"/>
        </w:rPr>
        <w:t xml:space="preserve"> Officer </w:t>
      </w:r>
    </w:p>
    <w:p w14:paraId="1BC1BFA0" w14:textId="77777777" w:rsidR="009D0B9F" w:rsidRPr="00712D3F" w:rsidRDefault="00074EAD" w:rsidP="00074EAD">
      <w:pPr>
        <w:tabs>
          <w:tab w:val="left" w:pos="1276"/>
          <w:tab w:val="left" w:pos="1418"/>
          <w:tab w:val="center" w:pos="2609"/>
        </w:tabs>
        <w:spacing w:after="0" w:line="259" w:lineRule="auto"/>
        <w:ind w:left="-15" w:right="0" w:firstLine="0"/>
        <w:jc w:val="left"/>
        <w:rPr>
          <w:rFonts w:asciiTheme="minorHAnsi" w:hAnsiTheme="minorHAnsi" w:cstheme="minorHAnsi"/>
          <w:sz w:val="24"/>
        </w:rPr>
      </w:pPr>
      <w:r>
        <w:rPr>
          <w:rFonts w:asciiTheme="minorHAnsi" w:hAnsiTheme="minorHAnsi" w:cstheme="minorHAnsi"/>
          <w:sz w:val="22"/>
        </w:rPr>
        <w:t xml:space="preserve">Email: </w:t>
      </w:r>
      <w:r>
        <w:rPr>
          <w:rFonts w:asciiTheme="minorHAnsi" w:hAnsiTheme="minorHAnsi" w:cstheme="minorHAnsi"/>
          <w:sz w:val="22"/>
        </w:rPr>
        <w:tab/>
      </w:r>
      <w:r>
        <w:rPr>
          <w:rFonts w:asciiTheme="minorHAnsi" w:hAnsiTheme="minorHAnsi" w:cstheme="minorHAnsi"/>
          <w:sz w:val="22"/>
        </w:rPr>
        <w:tab/>
      </w:r>
      <w:hyperlink r:id="rId11" w:history="1">
        <w:r w:rsidRPr="004917DE">
          <w:rPr>
            <w:rStyle w:val="Hyperlink"/>
            <w:rFonts w:asciiTheme="minorHAnsi" w:hAnsiTheme="minorHAnsi" w:cstheme="minorHAnsi"/>
            <w:sz w:val="22"/>
            <w:u w:color="0000FF"/>
          </w:rPr>
          <w:t>NSCB@Northamptonshire.gov.uk</w:t>
        </w:r>
      </w:hyperlink>
      <w:r w:rsidR="00943242" w:rsidRPr="006A67CF">
        <w:rPr>
          <w:rFonts w:asciiTheme="minorHAnsi" w:hAnsiTheme="minorHAnsi" w:cstheme="minorHAnsi"/>
          <w:sz w:val="22"/>
        </w:rPr>
        <w:t xml:space="preserve"> </w:t>
      </w:r>
      <w:r>
        <w:rPr>
          <w:rFonts w:asciiTheme="minorHAnsi" w:hAnsiTheme="minorHAnsi" w:cstheme="minorHAnsi"/>
          <w:sz w:val="22"/>
        </w:rPr>
        <w:tab/>
      </w:r>
      <w:r w:rsidR="00B70B52">
        <w:rPr>
          <w:rFonts w:asciiTheme="minorHAnsi" w:hAnsiTheme="minorHAnsi" w:cstheme="minorHAnsi"/>
          <w:sz w:val="22"/>
        </w:rPr>
        <w:t xml:space="preserve">Tel:  </w:t>
      </w:r>
      <w:r w:rsidR="00B70B52">
        <w:rPr>
          <w:rFonts w:asciiTheme="minorHAnsi" w:hAnsiTheme="minorHAnsi" w:cstheme="minorHAnsi"/>
          <w:sz w:val="22"/>
        </w:rPr>
        <w:tab/>
        <w:t>01604 364036</w:t>
      </w:r>
      <w:r w:rsidR="00943242" w:rsidRPr="006A67CF">
        <w:rPr>
          <w:rFonts w:asciiTheme="minorHAnsi" w:hAnsiTheme="minorHAnsi" w:cstheme="minorHAnsi"/>
          <w:sz w:val="22"/>
        </w:rPr>
        <w:t xml:space="preserve"> </w:t>
      </w:r>
    </w:p>
    <w:p w14:paraId="72E1135F" w14:textId="77777777" w:rsidR="009D0B9F" w:rsidRPr="00712D3F" w:rsidRDefault="00943242">
      <w:pPr>
        <w:spacing w:after="0" w:line="259" w:lineRule="auto"/>
        <w:ind w:left="0" w:right="0" w:firstLine="0"/>
        <w:jc w:val="left"/>
        <w:rPr>
          <w:rFonts w:asciiTheme="minorHAnsi" w:hAnsiTheme="minorHAnsi" w:cstheme="minorHAnsi"/>
          <w:sz w:val="28"/>
        </w:rPr>
      </w:pPr>
      <w:r w:rsidRPr="006A67CF">
        <w:rPr>
          <w:rFonts w:asciiTheme="minorHAnsi" w:hAnsiTheme="minorHAnsi" w:cstheme="minorHAnsi"/>
          <w:sz w:val="22"/>
        </w:rPr>
        <w:t xml:space="preserve"> </w:t>
      </w:r>
    </w:p>
    <w:p w14:paraId="3FB110D5" w14:textId="77777777" w:rsidR="00074EAD" w:rsidRPr="004B5A41" w:rsidRDefault="00943242" w:rsidP="00712D3F">
      <w:pPr>
        <w:pStyle w:val="ListParagraph"/>
        <w:numPr>
          <w:ilvl w:val="0"/>
          <w:numId w:val="17"/>
        </w:numPr>
        <w:ind w:left="567" w:right="464" w:hanging="567"/>
        <w:rPr>
          <w:rFonts w:asciiTheme="minorHAnsi" w:hAnsiTheme="minorHAnsi" w:cstheme="minorHAnsi"/>
          <w:b/>
          <w:color w:val="1F3864" w:themeColor="accent5" w:themeShade="80"/>
          <w:sz w:val="24"/>
          <w:szCs w:val="24"/>
        </w:rPr>
      </w:pPr>
      <w:r w:rsidRPr="004B5A41">
        <w:rPr>
          <w:rFonts w:asciiTheme="minorHAnsi" w:hAnsiTheme="minorHAnsi" w:cstheme="minorHAnsi"/>
          <w:b/>
          <w:color w:val="1F3864" w:themeColor="accent5" w:themeShade="80"/>
          <w:sz w:val="24"/>
          <w:szCs w:val="24"/>
        </w:rPr>
        <w:t xml:space="preserve">What is </w:t>
      </w:r>
      <w:r w:rsidR="00DB283C" w:rsidRPr="004B5A41">
        <w:rPr>
          <w:rFonts w:asciiTheme="minorHAnsi" w:hAnsiTheme="minorHAnsi" w:cstheme="minorHAnsi"/>
          <w:b/>
          <w:color w:val="1F3864" w:themeColor="accent5" w:themeShade="80"/>
          <w:sz w:val="24"/>
          <w:szCs w:val="24"/>
        </w:rPr>
        <w:t xml:space="preserve">the Schools Audit? </w:t>
      </w:r>
    </w:p>
    <w:p w14:paraId="06DF95D2" w14:textId="77777777" w:rsidR="009D0B9F" w:rsidRPr="00DB283C" w:rsidRDefault="00943242">
      <w:pPr>
        <w:ind w:left="-5" w:right="464"/>
        <w:rPr>
          <w:rFonts w:asciiTheme="minorHAnsi" w:hAnsiTheme="minorHAnsi" w:cstheme="minorHAnsi"/>
          <w:color w:val="auto"/>
          <w:sz w:val="22"/>
        </w:rPr>
      </w:pPr>
      <w:r w:rsidRPr="00DB283C">
        <w:rPr>
          <w:rFonts w:asciiTheme="minorHAnsi" w:hAnsiTheme="minorHAnsi" w:cstheme="minorHAnsi"/>
          <w:color w:val="auto"/>
          <w:sz w:val="22"/>
        </w:rPr>
        <w:t xml:space="preserve">Safeguarding children is everyone’s responsibility. </w:t>
      </w:r>
      <w:r w:rsidR="00DB283C" w:rsidRPr="00DB283C">
        <w:rPr>
          <w:rFonts w:asciiTheme="minorHAnsi" w:hAnsiTheme="minorHAnsi" w:cstheme="minorHAnsi"/>
          <w:color w:val="auto"/>
          <w:sz w:val="22"/>
        </w:rPr>
        <w:t>The legislation that governs this audit as detailed below</w:t>
      </w:r>
      <w:r w:rsidR="0022684E">
        <w:rPr>
          <w:rFonts w:asciiTheme="minorHAnsi" w:hAnsiTheme="minorHAnsi" w:cstheme="minorHAnsi"/>
          <w:color w:val="auto"/>
          <w:sz w:val="22"/>
        </w:rPr>
        <w:t>,</w:t>
      </w:r>
      <w:r w:rsidRPr="00DB283C">
        <w:rPr>
          <w:rFonts w:asciiTheme="minorHAnsi" w:hAnsiTheme="minorHAnsi" w:cstheme="minorHAnsi"/>
          <w:color w:val="auto"/>
          <w:sz w:val="22"/>
        </w:rPr>
        <w:t xml:space="preserve"> places </w:t>
      </w:r>
      <w:r w:rsidR="0022684E">
        <w:rPr>
          <w:rFonts w:asciiTheme="minorHAnsi" w:hAnsiTheme="minorHAnsi" w:cstheme="minorHAnsi"/>
          <w:color w:val="auto"/>
          <w:sz w:val="22"/>
        </w:rPr>
        <w:t xml:space="preserve">a duty </w:t>
      </w:r>
      <w:r w:rsidRPr="00DB283C">
        <w:rPr>
          <w:rFonts w:asciiTheme="minorHAnsi" w:hAnsiTheme="minorHAnsi" w:cstheme="minorHAnsi"/>
          <w:color w:val="auto"/>
          <w:sz w:val="22"/>
        </w:rPr>
        <w:t>on a</w:t>
      </w:r>
      <w:r w:rsidR="00DB283C" w:rsidRPr="00DB283C">
        <w:rPr>
          <w:rFonts w:asciiTheme="minorHAnsi" w:hAnsiTheme="minorHAnsi" w:cstheme="minorHAnsi"/>
          <w:color w:val="auto"/>
          <w:sz w:val="22"/>
        </w:rPr>
        <w:t>ll schools</w:t>
      </w:r>
      <w:r w:rsidRPr="00DB283C">
        <w:rPr>
          <w:rFonts w:asciiTheme="minorHAnsi" w:hAnsiTheme="minorHAnsi" w:cstheme="minorHAnsi"/>
          <w:color w:val="auto"/>
          <w:sz w:val="22"/>
        </w:rPr>
        <w:t xml:space="preserve"> to ensure their functions are discharged </w:t>
      </w:r>
      <w:r w:rsidR="00261054" w:rsidRPr="00DB283C">
        <w:rPr>
          <w:rFonts w:asciiTheme="minorHAnsi" w:hAnsiTheme="minorHAnsi" w:cstheme="minorHAnsi"/>
          <w:color w:val="auto"/>
          <w:sz w:val="22"/>
        </w:rPr>
        <w:t xml:space="preserve">with </w:t>
      </w:r>
      <w:r w:rsidRPr="00DB283C">
        <w:rPr>
          <w:rFonts w:asciiTheme="minorHAnsi" w:hAnsiTheme="minorHAnsi" w:cstheme="minorHAnsi"/>
          <w:color w:val="auto"/>
          <w:sz w:val="22"/>
        </w:rPr>
        <w:t xml:space="preserve">regard to the need to safeguard and promote the welfare of children. </w:t>
      </w:r>
    </w:p>
    <w:p w14:paraId="4A8355FB" w14:textId="77777777" w:rsidR="009D0B9F" w:rsidRPr="00074EAD" w:rsidRDefault="00943242">
      <w:pPr>
        <w:spacing w:after="0" w:line="259" w:lineRule="auto"/>
        <w:ind w:left="0" w:right="0" w:firstLine="0"/>
        <w:jc w:val="left"/>
        <w:rPr>
          <w:rFonts w:asciiTheme="minorHAnsi" w:hAnsiTheme="minorHAnsi" w:cstheme="minorHAnsi"/>
          <w:color w:val="auto"/>
          <w:sz w:val="16"/>
        </w:rPr>
      </w:pPr>
      <w:r w:rsidRPr="00DB283C">
        <w:rPr>
          <w:rFonts w:asciiTheme="minorHAnsi" w:hAnsiTheme="minorHAnsi" w:cstheme="minorHAnsi"/>
          <w:color w:val="auto"/>
          <w:sz w:val="22"/>
        </w:rPr>
        <w:t xml:space="preserve"> </w:t>
      </w:r>
    </w:p>
    <w:p w14:paraId="2B865CF8" w14:textId="77777777" w:rsidR="009D0B9F" w:rsidRPr="00DB283C" w:rsidRDefault="00443788">
      <w:pPr>
        <w:ind w:left="-5" w:right="464"/>
        <w:rPr>
          <w:rFonts w:asciiTheme="minorHAnsi" w:hAnsiTheme="minorHAnsi" w:cstheme="minorHAnsi"/>
          <w:color w:val="auto"/>
          <w:sz w:val="22"/>
        </w:rPr>
      </w:pPr>
      <w:r>
        <w:rPr>
          <w:rFonts w:asciiTheme="minorHAnsi" w:hAnsiTheme="minorHAnsi" w:cstheme="minorHAnsi"/>
          <w:color w:val="auto"/>
          <w:sz w:val="22"/>
        </w:rPr>
        <w:t xml:space="preserve">Working Together 2015 or the NSCB </w:t>
      </w:r>
      <w:r w:rsidR="00943242" w:rsidRPr="00DB283C">
        <w:rPr>
          <w:rFonts w:asciiTheme="minorHAnsi" w:hAnsiTheme="minorHAnsi" w:cstheme="minorHAnsi"/>
          <w:color w:val="auto"/>
          <w:sz w:val="22"/>
        </w:rPr>
        <w:t>do not give organisations any new or additional functions, nor does it override their existing functions. Rather</w:t>
      </w:r>
      <w:r w:rsidR="0022684E">
        <w:rPr>
          <w:rFonts w:asciiTheme="minorHAnsi" w:hAnsiTheme="minorHAnsi" w:cstheme="minorHAnsi"/>
          <w:color w:val="auto"/>
          <w:sz w:val="22"/>
        </w:rPr>
        <w:t>,</w:t>
      </w:r>
      <w:r w:rsidR="00943242" w:rsidRPr="00DB283C">
        <w:rPr>
          <w:rFonts w:asciiTheme="minorHAnsi" w:hAnsiTheme="minorHAnsi" w:cstheme="minorHAnsi"/>
          <w:color w:val="auto"/>
          <w:sz w:val="22"/>
        </w:rPr>
        <w:t xml:space="preserve"> it seeks to ensure that, when </w:t>
      </w:r>
      <w:r w:rsidR="005A2B9F">
        <w:rPr>
          <w:rFonts w:asciiTheme="minorHAnsi" w:hAnsiTheme="minorHAnsi" w:cstheme="minorHAnsi"/>
          <w:color w:val="auto"/>
          <w:sz w:val="22"/>
        </w:rPr>
        <w:t>schools</w:t>
      </w:r>
      <w:r w:rsidR="005A2B9F" w:rsidRPr="00DB283C">
        <w:rPr>
          <w:rFonts w:asciiTheme="minorHAnsi" w:hAnsiTheme="minorHAnsi" w:cstheme="minorHAnsi"/>
          <w:color w:val="auto"/>
          <w:sz w:val="22"/>
        </w:rPr>
        <w:t xml:space="preserve"> </w:t>
      </w:r>
      <w:r w:rsidR="00943242" w:rsidRPr="00DB283C">
        <w:rPr>
          <w:rFonts w:asciiTheme="minorHAnsi" w:hAnsiTheme="minorHAnsi" w:cstheme="minorHAnsi"/>
          <w:color w:val="auto"/>
          <w:sz w:val="22"/>
        </w:rPr>
        <w:t>go about their day to day business, they do so in a way that takes into account the need to safeguard and promote the welfare of children.  In practice</w:t>
      </w:r>
      <w:r w:rsidR="0022684E">
        <w:rPr>
          <w:rFonts w:asciiTheme="minorHAnsi" w:hAnsiTheme="minorHAnsi" w:cstheme="minorHAnsi"/>
          <w:color w:val="auto"/>
          <w:sz w:val="22"/>
        </w:rPr>
        <w:t>,</w:t>
      </w:r>
      <w:r w:rsidR="00943242" w:rsidRPr="00DB283C">
        <w:rPr>
          <w:rFonts w:asciiTheme="minorHAnsi" w:hAnsiTheme="minorHAnsi" w:cstheme="minorHAnsi"/>
          <w:color w:val="auto"/>
          <w:sz w:val="22"/>
        </w:rPr>
        <w:t xml:space="preserve"> this means that </w:t>
      </w:r>
      <w:r w:rsidR="005A2B9F">
        <w:rPr>
          <w:rFonts w:asciiTheme="minorHAnsi" w:hAnsiTheme="minorHAnsi" w:cstheme="minorHAnsi"/>
          <w:color w:val="auto"/>
          <w:sz w:val="22"/>
        </w:rPr>
        <w:t>schools</w:t>
      </w:r>
      <w:r w:rsidR="005A2B9F" w:rsidRPr="00DB283C">
        <w:rPr>
          <w:rFonts w:asciiTheme="minorHAnsi" w:hAnsiTheme="minorHAnsi" w:cstheme="minorHAnsi"/>
          <w:color w:val="auto"/>
          <w:sz w:val="22"/>
        </w:rPr>
        <w:t xml:space="preserve"> </w:t>
      </w:r>
      <w:r w:rsidR="00943242" w:rsidRPr="00DB283C">
        <w:rPr>
          <w:rFonts w:asciiTheme="minorHAnsi" w:hAnsiTheme="minorHAnsi" w:cstheme="minorHAnsi"/>
          <w:color w:val="auto"/>
          <w:sz w:val="22"/>
        </w:rPr>
        <w:t xml:space="preserve">need to have in place safe systems and processes. An example of this is ensuring that staff are trained in safeguarding, </w:t>
      </w:r>
      <w:r w:rsidR="0022684E">
        <w:rPr>
          <w:rFonts w:asciiTheme="minorHAnsi" w:hAnsiTheme="minorHAnsi" w:cstheme="minorHAnsi"/>
          <w:color w:val="auto"/>
          <w:sz w:val="22"/>
        </w:rPr>
        <w:t xml:space="preserve">in policies and procedures, </w:t>
      </w:r>
      <w:r w:rsidR="00790EE4" w:rsidRPr="00DB283C">
        <w:rPr>
          <w:rFonts w:asciiTheme="minorHAnsi" w:hAnsiTheme="minorHAnsi" w:cstheme="minorHAnsi"/>
          <w:color w:val="auto"/>
          <w:sz w:val="22"/>
        </w:rPr>
        <w:t xml:space="preserve">that </w:t>
      </w:r>
      <w:r w:rsidR="00943242" w:rsidRPr="00DB283C">
        <w:rPr>
          <w:rFonts w:asciiTheme="minorHAnsi" w:hAnsiTheme="minorHAnsi" w:cstheme="minorHAnsi"/>
          <w:color w:val="auto"/>
          <w:sz w:val="22"/>
        </w:rPr>
        <w:t>safe recruitment process</w:t>
      </w:r>
      <w:r w:rsidR="00790EE4" w:rsidRPr="00DB283C">
        <w:rPr>
          <w:rFonts w:asciiTheme="minorHAnsi" w:hAnsiTheme="minorHAnsi" w:cstheme="minorHAnsi"/>
          <w:color w:val="auto"/>
          <w:sz w:val="22"/>
        </w:rPr>
        <w:t>es</w:t>
      </w:r>
      <w:r w:rsidR="00943242" w:rsidRPr="00DB283C">
        <w:rPr>
          <w:rFonts w:asciiTheme="minorHAnsi" w:hAnsiTheme="minorHAnsi" w:cstheme="minorHAnsi"/>
          <w:color w:val="auto"/>
          <w:sz w:val="22"/>
        </w:rPr>
        <w:t xml:space="preserve"> are in place, and </w:t>
      </w:r>
      <w:r w:rsidR="0022684E">
        <w:rPr>
          <w:rFonts w:asciiTheme="minorHAnsi" w:hAnsiTheme="minorHAnsi" w:cstheme="minorHAnsi"/>
          <w:color w:val="auto"/>
          <w:sz w:val="22"/>
        </w:rPr>
        <w:t xml:space="preserve">that any </w:t>
      </w:r>
      <w:r w:rsidR="00943242" w:rsidRPr="00DB283C">
        <w:rPr>
          <w:rFonts w:asciiTheme="minorHAnsi" w:hAnsiTheme="minorHAnsi" w:cstheme="minorHAnsi"/>
          <w:color w:val="auto"/>
          <w:sz w:val="22"/>
        </w:rPr>
        <w:t xml:space="preserve">commissioning arrangements include a requirement to safeguard children. </w:t>
      </w:r>
    </w:p>
    <w:p w14:paraId="5CA96751" w14:textId="77777777" w:rsidR="009D0B9F" w:rsidRPr="00074EAD" w:rsidRDefault="00943242">
      <w:pPr>
        <w:spacing w:after="0" w:line="259" w:lineRule="auto"/>
        <w:ind w:left="0" w:right="0" w:firstLine="0"/>
        <w:jc w:val="left"/>
        <w:rPr>
          <w:rFonts w:asciiTheme="minorHAnsi" w:hAnsiTheme="minorHAnsi" w:cstheme="minorHAnsi"/>
          <w:color w:val="auto"/>
          <w:sz w:val="16"/>
        </w:rPr>
      </w:pPr>
      <w:r w:rsidRPr="00DB283C">
        <w:rPr>
          <w:rFonts w:asciiTheme="minorHAnsi" w:hAnsiTheme="minorHAnsi" w:cstheme="minorHAnsi"/>
          <w:color w:val="auto"/>
          <w:sz w:val="22"/>
        </w:rPr>
        <w:t xml:space="preserve">  </w:t>
      </w:r>
    </w:p>
    <w:p w14:paraId="69ED645E" w14:textId="77777777" w:rsidR="00DB283C" w:rsidRPr="004B5A41" w:rsidRDefault="00DB283C" w:rsidP="004B5A41">
      <w:pPr>
        <w:pStyle w:val="ListParagraph"/>
        <w:numPr>
          <w:ilvl w:val="0"/>
          <w:numId w:val="17"/>
        </w:numPr>
        <w:spacing w:after="0" w:line="259" w:lineRule="auto"/>
        <w:ind w:left="567" w:right="0" w:hanging="567"/>
        <w:jc w:val="left"/>
        <w:rPr>
          <w:rFonts w:asciiTheme="minorHAnsi" w:hAnsiTheme="minorHAnsi" w:cstheme="minorHAnsi"/>
          <w:b/>
          <w:color w:val="1F3864" w:themeColor="accent5" w:themeShade="80"/>
          <w:sz w:val="24"/>
          <w:szCs w:val="24"/>
        </w:rPr>
      </w:pPr>
      <w:r w:rsidRPr="004B5A41">
        <w:rPr>
          <w:rFonts w:asciiTheme="minorHAnsi" w:hAnsiTheme="minorHAnsi" w:cstheme="minorHAnsi"/>
          <w:b/>
          <w:color w:val="1F3864" w:themeColor="accent5" w:themeShade="80"/>
          <w:sz w:val="24"/>
          <w:szCs w:val="24"/>
        </w:rPr>
        <w:t>Who does the Audit</w:t>
      </w:r>
      <w:r w:rsidR="00943242" w:rsidRPr="004B5A41">
        <w:rPr>
          <w:rFonts w:asciiTheme="minorHAnsi" w:hAnsiTheme="minorHAnsi" w:cstheme="minorHAnsi"/>
          <w:b/>
          <w:color w:val="1F3864" w:themeColor="accent5" w:themeShade="80"/>
          <w:sz w:val="24"/>
          <w:szCs w:val="24"/>
        </w:rPr>
        <w:t xml:space="preserve"> </w:t>
      </w:r>
      <w:r w:rsidR="006227E7" w:rsidRPr="004B5A41">
        <w:rPr>
          <w:rFonts w:asciiTheme="minorHAnsi" w:hAnsiTheme="minorHAnsi" w:cstheme="minorHAnsi"/>
          <w:b/>
          <w:color w:val="1F3864" w:themeColor="accent5" w:themeShade="80"/>
          <w:sz w:val="24"/>
          <w:szCs w:val="24"/>
        </w:rPr>
        <w:t xml:space="preserve">Apply </w:t>
      </w:r>
      <w:r w:rsidRPr="004B5A41">
        <w:rPr>
          <w:rFonts w:asciiTheme="minorHAnsi" w:hAnsiTheme="minorHAnsi" w:cstheme="minorHAnsi"/>
          <w:b/>
          <w:color w:val="1F3864" w:themeColor="accent5" w:themeShade="80"/>
          <w:sz w:val="24"/>
          <w:szCs w:val="24"/>
        </w:rPr>
        <w:t xml:space="preserve">to? </w:t>
      </w:r>
      <w:r w:rsidR="00F3410F" w:rsidRPr="004B5A41">
        <w:rPr>
          <w:rFonts w:asciiTheme="minorHAnsi" w:hAnsiTheme="minorHAnsi" w:cstheme="minorHAnsi"/>
          <w:b/>
          <w:color w:val="1F3864" w:themeColor="accent5" w:themeShade="80"/>
          <w:sz w:val="24"/>
          <w:szCs w:val="24"/>
        </w:rPr>
        <w:t>(</w:t>
      </w:r>
      <w:r w:rsidR="00F3410F" w:rsidRPr="004B5A41">
        <w:rPr>
          <w:rFonts w:asciiTheme="minorHAnsi" w:hAnsiTheme="minorHAnsi" w:cstheme="minorHAnsi"/>
          <w:b/>
          <w:i/>
          <w:color w:val="1F3864" w:themeColor="accent5" w:themeShade="80"/>
          <w:sz w:val="24"/>
          <w:szCs w:val="24"/>
        </w:rPr>
        <w:t xml:space="preserve">Working Together 2015 </w:t>
      </w:r>
      <w:r w:rsidR="00F3410F" w:rsidRPr="004B5A41">
        <w:rPr>
          <w:rFonts w:asciiTheme="minorHAnsi" w:hAnsiTheme="minorHAnsi" w:cstheme="minorHAnsi"/>
          <w:b/>
          <w:color w:val="1F3864" w:themeColor="accent5" w:themeShade="80"/>
          <w:sz w:val="24"/>
          <w:szCs w:val="24"/>
        </w:rPr>
        <w:t>Chapter 2, paragraph 10</w:t>
      </w:r>
      <w:r w:rsidR="0022684E" w:rsidRPr="004B5A41">
        <w:rPr>
          <w:rFonts w:asciiTheme="minorHAnsi" w:hAnsiTheme="minorHAnsi" w:cstheme="minorHAnsi"/>
          <w:b/>
          <w:color w:val="1F3864" w:themeColor="accent5" w:themeShade="80"/>
          <w:sz w:val="24"/>
          <w:szCs w:val="24"/>
        </w:rPr>
        <w:t>, page 55</w:t>
      </w:r>
      <w:r w:rsidR="00F3410F" w:rsidRPr="004B5A41">
        <w:rPr>
          <w:rFonts w:asciiTheme="minorHAnsi" w:hAnsiTheme="minorHAnsi" w:cstheme="minorHAnsi"/>
          <w:b/>
          <w:color w:val="1F3864" w:themeColor="accent5" w:themeShade="80"/>
          <w:sz w:val="24"/>
          <w:szCs w:val="24"/>
        </w:rPr>
        <w:t>)</w:t>
      </w:r>
    </w:p>
    <w:p w14:paraId="53305119" w14:textId="77777777" w:rsidR="00DB283C" w:rsidRDefault="00DB283C" w:rsidP="00DB283C">
      <w:pPr>
        <w:pStyle w:val="NoSpacing"/>
        <w:rPr>
          <w:rFonts w:asciiTheme="minorHAnsi" w:hAnsiTheme="minorHAnsi" w:cstheme="minorHAnsi"/>
          <w:sz w:val="22"/>
        </w:rPr>
      </w:pPr>
      <w:r w:rsidRPr="00DB283C">
        <w:rPr>
          <w:rFonts w:asciiTheme="minorHAnsi" w:hAnsiTheme="minorHAnsi" w:cstheme="minorHAnsi"/>
          <w:sz w:val="22"/>
        </w:rPr>
        <w:t>The governing bodies, management committees or proprietors of the following schools have duties in relation to safeguarding and promoting the welfare of pupils:</w:t>
      </w:r>
    </w:p>
    <w:p w14:paraId="7FA41BF2" w14:textId="77777777" w:rsidR="0022684E" w:rsidRPr="0022684E" w:rsidRDefault="0022684E" w:rsidP="00DB283C">
      <w:pPr>
        <w:pStyle w:val="NoSpacing"/>
        <w:rPr>
          <w:rFonts w:asciiTheme="minorHAnsi" w:eastAsiaTheme="minorHAnsi" w:hAnsiTheme="minorHAnsi" w:cstheme="minorHAnsi"/>
          <w:color w:val="auto"/>
          <w:sz w:val="16"/>
        </w:rPr>
      </w:pPr>
    </w:p>
    <w:p w14:paraId="55D11A62" w14:textId="77777777" w:rsidR="00DB283C" w:rsidRPr="00DB283C" w:rsidRDefault="0022684E" w:rsidP="00443788">
      <w:pPr>
        <w:pStyle w:val="NoSpacing"/>
        <w:numPr>
          <w:ilvl w:val="0"/>
          <w:numId w:val="16"/>
        </w:numPr>
        <w:ind w:right="0"/>
        <w:jc w:val="left"/>
        <w:rPr>
          <w:rFonts w:asciiTheme="minorHAnsi" w:hAnsiTheme="minorHAnsi" w:cstheme="minorHAnsi"/>
          <w:sz w:val="22"/>
        </w:rPr>
      </w:pPr>
      <w:r>
        <w:rPr>
          <w:rFonts w:asciiTheme="minorHAnsi" w:hAnsiTheme="minorHAnsi" w:cstheme="minorHAnsi"/>
          <w:sz w:val="22"/>
        </w:rPr>
        <w:t>Maintained s</w:t>
      </w:r>
      <w:r w:rsidR="00DB283C" w:rsidRPr="00DB283C">
        <w:rPr>
          <w:rFonts w:asciiTheme="minorHAnsi" w:hAnsiTheme="minorHAnsi" w:cstheme="minorHAnsi"/>
          <w:sz w:val="22"/>
        </w:rPr>
        <w:t>chools (including maintained nursery schools), further education colleges and sixth form colleges, and pupil referral units;</w:t>
      </w:r>
      <w:r w:rsidR="00DB283C" w:rsidRPr="00DB283C">
        <w:rPr>
          <w:rStyle w:val="FootnoteReference"/>
          <w:rFonts w:asciiTheme="minorHAnsi" w:hAnsiTheme="minorHAnsi" w:cstheme="minorHAnsi"/>
          <w:sz w:val="22"/>
        </w:rPr>
        <w:footnoteReference w:id="1"/>
      </w:r>
      <w:r w:rsidR="00DB283C" w:rsidRPr="00DB283C">
        <w:rPr>
          <w:rFonts w:asciiTheme="minorHAnsi" w:hAnsiTheme="minorHAnsi" w:cstheme="minorHAnsi"/>
          <w:sz w:val="22"/>
        </w:rPr>
        <w:t xml:space="preserve"> </w:t>
      </w:r>
      <w:r w:rsidR="00DB283C" w:rsidRPr="00DB283C">
        <w:rPr>
          <w:rStyle w:val="FootnoteReference"/>
          <w:rFonts w:asciiTheme="minorHAnsi" w:hAnsiTheme="minorHAnsi" w:cstheme="minorHAnsi"/>
          <w:sz w:val="22"/>
        </w:rPr>
        <w:footnoteReference w:id="2"/>
      </w:r>
    </w:p>
    <w:p w14:paraId="51EE0B06" w14:textId="77777777" w:rsidR="00DB283C" w:rsidRPr="00DB283C" w:rsidRDefault="0022684E" w:rsidP="00443788">
      <w:pPr>
        <w:pStyle w:val="NoSpacing"/>
        <w:numPr>
          <w:ilvl w:val="0"/>
          <w:numId w:val="16"/>
        </w:numPr>
        <w:ind w:right="0"/>
        <w:jc w:val="left"/>
        <w:rPr>
          <w:rFonts w:asciiTheme="minorHAnsi" w:hAnsiTheme="minorHAnsi" w:cstheme="minorHAnsi"/>
          <w:sz w:val="22"/>
        </w:rPr>
      </w:pPr>
      <w:r>
        <w:rPr>
          <w:rFonts w:asciiTheme="minorHAnsi" w:hAnsiTheme="minorHAnsi" w:cstheme="minorHAnsi"/>
          <w:sz w:val="22"/>
        </w:rPr>
        <w:t>Independent s</w:t>
      </w:r>
      <w:r w:rsidR="00DB283C" w:rsidRPr="00DB283C">
        <w:rPr>
          <w:rFonts w:asciiTheme="minorHAnsi" w:hAnsiTheme="minorHAnsi" w:cstheme="minorHAnsi"/>
          <w:sz w:val="22"/>
        </w:rPr>
        <w:t>chools (including academy schools, free schools and alternative provision academies);</w:t>
      </w:r>
      <w:r w:rsidR="00DB283C" w:rsidRPr="00DB283C">
        <w:rPr>
          <w:rStyle w:val="FootnoteReference"/>
          <w:rFonts w:asciiTheme="minorHAnsi" w:hAnsiTheme="minorHAnsi" w:cstheme="minorHAnsi"/>
          <w:sz w:val="22"/>
        </w:rPr>
        <w:footnoteReference w:id="3"/>
      </w:r>
      <w:r w:rsidR="00DB283C" w:rsidRPr="00DB283C">
        <w:rPr>
          <w:rFonts w:asciiTheme="minorHAnsi" w:hAnsiTheme="minorHAnsi" w:cstheme="minorHAnsi"/>
          <w:sz w:val="22"/>
        </w:rPr>
        <w:t xml:space="preserve"> and</w:t>
      </w:r>
    </w:p>
    <w:p w14:paraId="3429D4D3" w14:textId="77777777" w:rsidR="005A2B9F" w:rsidRPr="00443788" w:rsidRDefault="00DB283C" w:rsidP="00443788">
      <w:pPr>
        <w:pStyle w:val="NoSpacing"/>
        <w:numPr>
          <w:ilvl w:val="0"/>
          <w:numId w:val="16"/>
        </w:numPr>
        <w:ind w:right="0"/>
        <w:jc w:val="left"/>
        <w:rPr>
          <w:rFonts w:asciiTheme="minorHAnsi" w:hAnsiTheme="minorHAnsi" w:cstheme="minorHAnsi"/>
          <w:color w:val="FF0000"/>
          <w:sz w:val="22"/>
        </w:rPr>
      </w:pPr>
      <w:r w:rsidRPr="00DB283C">
        <w:rPr>
          <w:rFonts w:asciiTheme="minorHAnsi" w:hAnsiTheme="minorHAnsi" w:cstheme="minorHAnsi"/>
          <w:sz w:val="22"/>
        </w:rPr>
        <w:t>Non maintained special schools</w:t>
      </w:r>
      <w:r w:rsidRPr="00DB283C">
        <w:rPr>
          <w:rStyle w:val="FootnoteReference"/>
          <w:rFonts w:asciiTheme="minorHAnsi" w:hAnsiTheme="minorHAnsi" w:cstheme="minorHAnsi"/>
          <w:sz w:val="22"/>
        </w:rPr>
        <w:footnoteReference w:id="4"/>
      </w:r>
    </w:p>
    <w:p w14:paraId="43D66EDB" w14:textId="77777777" w:rsidR="009D0B9F" w:rsidRDefault="00943242" w:rsidP="005A2B9F">
      <w:pPr>
        <w:tabs>
          <w:tab w:val="left" w:pos="1702"/>
        </w:tabs>
        <w:spacing w:after="0" w:line="259" w:lineRule="auto"/>
        <w:ind w:left="-5" w:right="0"/>
        <w:jc w:val="left"/>
        <w:rPr>
          <w:rFonts w:asciiTheme="minorHAnsi" w:hAnsiTheme="minorHAnsi" w:cstheme="minorHAnsi"/>
          <w:sz w:val="22"/>
        </w:rPr>
      </w:pPr>
      <w:r w:rsidRPr="006A67CF">
        <w:rPr>
          <w:rFonts w:asciiTheme="minorHAnsi" w:hAnsiTheme="minorHAnsi" w:cstheme="minorHAnsi"/>
          <w:sz w:val="22"/>
        </w:rPr>
        <w:t xml:space="preserve"> </w:t>
      </w:r>
    </w:p>
    <w:p w14:paraId="146796FC" w14:textId="77777777" w:rsidR="005A2B9F" w:rsidRPr="008E1EBD" w:rsidRDefault="005A2B9F" w:rsidP="005A2B9F">
      <w:pPr>
        <w:tabs>
          <w:tab w:val="left" w:pos="1702"/>
        </w:tabs>
        <w:spacing w:after="0" w:line="259" w:lineRule="auto"/>
        <w:ind w:left="-5" w:right="0"/>
        <w:jc w:val="left"/>
        <w:rPr>
          <w:rFonts w:asciiTheme="minorHAnsi" w:hAnsiTheme="minorHAnsi" w:cstheme="minorHAnsi"/>
          <w:sz w:val="16"/>
        </w:rPr>
      </w:pPr>
    </w:p>
    <w:p w14:paraId="651809B3" w14:textId="77777777" w:rsidR="0022684E" w:rsidRDefault="0022684E">
      <w:pPr>
        <w:spacing w:after="0" w:line="259" w:lineRule="auto"/>
        <w:ind w:left="-5" w:right="0"/>
        <w:jc w:val="left"/>
        <w:rPr>
          <w:rFonts w:asciiTheme="minorHAnsi" w:hAnsiTheme="minorHAnsi" w:cstheme="minorHAnsi"/>
          <w:b/>
          <w:color w:val="1F3864" w:themeColor="accent5" w:themeShade="80"/>
          <w:sz w:val="22"/>
        </w:rPr>
      </w:pPr>
    </w:p>
    <w:p w14:paraId="66391528" w14:textId="77777777" w:rsidR="009D0B9F" w:rsidRPr="004B5A41" w:rsidRDefault="00943242" w:rsidP="004B5A41">
      <w:pPr>
        <w:pStyle w:val="ListParagraph"/>
        <w:numPr>
          <w:ilvl w:val="0"/>
          <w:numId w:val="17"/>
        </w:numPr>
        <w:spacing w:after="0" w:line="259" w:lineRule="auto"/>
        <w:ind w:left="567" w:right="0" w:hanging="567"/>
        <w:jc w:val="left"/>
        <w:rPr>
          <w:rFonts w:asciiTheme="minorHAnsi" w:hAnsiTheme="minorHAnsi" w:cstheme="minorHAnsi"/>
          <w:b/>
          <w:color w:val="1F3864" w:themeColor="accent5" w:themeShade="80"/>
          <w:sz w:val="24"/>
          <w:szCs w:val="24"/>
        </w:rPr>
      </w:pPr>
      <w:r w:rsidRPr="004B5A41">
        <w:rPr>
          <w:rFonts w:asciiTheme="minorHAnsi" w:hAnsiTheme="minorHAnsi" w:cstheme="minorHAnsi"/>
          <w:b/>
          <w:color w:val="1F3864" w:themeColor="accent5" w:themeShade="80"/>
          <w:sz w:val="24"/>
          <w:szCs w:val="24"/>
        </w:rPr>
        <w:t xml:space="preserve">How do we </w:t>
      </w:r>
      <w:r w:rsidR="00712D3F" w:rsidRPr="004B5A41">
        <w:rPr>
          <w:rFonts w:asciiTheme="minorHAnsi" w:hAnsiTheme="minorHAnsi" w:cstheme="minorHAnsi"/>
          <w:b/>
          <w:color w:val="1F3864" w:themeColor="accent5" w:themeShade="80"/>
          <w:sz w:val="24"/>
          <w:szCs w:val="24"/>
        </w:rPr>
        <w:t>k</w:t>
      </w:r>
      <w:r w:rsidR="00DB283C" w:rsidRPr="004B5A41">
        <w:rPr>
          <w:rFonts w:asciiTheme="minorHAnsi" w:hAnsiTheme="minorHAnsi" w:cstheme="minorHAnsi"/>
          <w:b/>
          <w:color w:val="1F3864" w:themeColor="accent5" w:themeShade="80"/>
          <w:sz w:val="24"/>
          <w:szCs w:val="24"/>
        </w:rPr>
        <w:t>now</w:t>
      </w:r>
      <w:r w:rsidR="006227E7" w:rsidRPr="004B5A41">
        <w:rPr>
          <w:rFonts w:asciiTheme="minorHAnsi" w:hAnsiTheme="minorHAnsi" w:cstheme="minorHAnsi"/>
          <w:b/>
          <w:color w:val="1F3864" w:themeColor="accent5" w:themeShade="80"/>
          <w:sz w:val="24"/>
          <w:szCs w:val="24"/>
        </w:rPr>
        <w:t xml:space="preserve"> </w:t>
      </w:r>
      <w:r w:rsidR="00DB283C" w:rsidRPr="004B5A41">
        <w:rPr>
          <w:rFonts w:asciiTheme="minorHAnsi" w:hAnsiTheme="minorHAnsi" w:cstheme="minorHAnsi"/>
          <w:b/>
          <w:color w:val="1F3864" w:themeColor="accent5" w:themeShade="80"/>
          <w:sz w:val="24"/>
          <w:szCs w:val="24"/>
        </w:rPr>
        <w:t>if it</w:t>
      </w:r>
      <w:r w:rsidRPr="004B5A41">
        <w:rPr>
          <w:rFonts w:asciiTheme="minorHAnsi" w:hAnsiTheme="minorHAnsi" w:cstheme="minorHAnsi"/>
          <w:b/>
          <w:color w:val="1F3864" w:themeColor="accent5" w:themeShade="80"/>
          <w:sz w:val="24"/>
          <w:szCs w:val="24"/>
        </w:rPr>
        <w:t xml:space="preserve"> is </w:t>
      </w:r>
      <w:r w:rsidR="006469B2" w:rsidRPr="004B5A41">
        <w:rPr>
          <w:rFonts w:asciiTheme="minorHAnsi" w:hAnsiTheme="minorHAnsi" w:cstheme="minorHAnsi"/>
          <w:b/>
          <w:color w:val="1F3864" w:themeColor="accent5" w:themeShade="80"/>
          <w:sz w:val="24"/>
          <w:szCs w:val="24"/>
        </w:rPr>
        <w:t>B</w:t>
      </w:r>
      <w:r w:rsidRPr="004B5A41">
        <w:rPr>
          <w:rFonts w:asciiTheme="minorHAnsi" w:hAnsiTheme="minorHAnsi" w:cstheme="minorHAnsi"/>
          <w:b/>
          <w:color w:val="1F3864" w:themeColor="accent5" w:themeShade="80"/>
          <w:sz w:val="24"/>
          <w:szCs w:val="24"/>
        </w:rPr>
        <w:t xml:space="preserve">eing </w:t>
      </w:r>
      <w:r w:rsidR="006227E7" w:rsidRPr="004B5A41">
        <w:rPr>
          <w:rFonts w:asciiTheme="minorHAnsi" w:hAnsiTheme="minorHAnsi" w:cstheme="minorHAnsi"/>
          <w:b/>
          <w:color w:val="1F3864" w:themeColor="accent5" w:themeShade="80"/>
          <w:sz w:val="24"/>
          <w:szCs w:val="24"/>
        </w:rPr>
        <w:t>Implemented Properly</w:t>
      </w:r>
      <w:r w:rsidRPr="004B5A41">
        <w:rPr>
          <w:rFonts w:asciiTheme="minorHAnsi" w:hAnsiTheme="minorHAnsi" w:cstheme="minorHAnsi"/>
          <w:b/>
          <w:color w:val="1F3864" w:themeColor="accent5" w:themeShade="80"/>
          <w:sz w:val="24"/>
          <w:szCs w:val="24"/>
        </w:rPr>
        <w:t xml:space="preserve">? </w:t>
      </w:r>
    </w:p>
    <w:p w14:paraId="36ED8669" w14:textId="77777777" w:rsidR="009D0B9F" w:rsidRPr="00DB283C" w:rsidRDefault="00943242">
      <w:pPr>
        <w:ind w:left="-5" w:right="464"/>
        <w:rPr>
          <w:rFonts w:asciiTheme="minorHAnsi" w:hAnsiTheme="minorHAnsi" w:cstheme="minorHAnsi"/>
          <w:color w:val="auto"/>
          <w:sz w:val="22"/>
        </w:rPr>
      </w:pPr>
      <w:r w:rsidRPr="00443788">
        <w:rPr>
          <w:rFonts w:asciiTheme="minorHAnsi" w:hAnsiTheme="minorHAnsi" w:cstheme="minorHAnsi"/>
          <w:i/>
          <w:color w:val="auto"/>
          <w:sz w:val="22"/>
        </w:rPr>
        <w:t>Working Together to Safeguard Children (2015)</w:t>
      </w:r>
      <w:r w:rsidRPr="00DB283C">
        <w:rPr>
          <w:rFonts w:asciiTheme="minorHAnsi" w:hAnsiTheme="minorHAnsi" w:cstheme="minorHAnsi"/>
          <w:color w:val="auto"/>
          <w:sz w:val="22"/>
        </w:rPr>
        <w:t xml:space="preserve"> requires Local Safeguarding Children Boards to assess whether "</w:t>
      </w:r>
      <w:proofErr w:type="spellStart"/>
      <w:r w:rsidRPr="00DB283C">
        <w:rPr>
          <w:rFonts w:asciiTheme="minorHAnsi" w:hAnsiTheme="minorHAnsi" w:cstheme="minorHAnsi"/>
          <w:i/>
          <w:color w:val="auto"/>
          <w:sz w:val="22"/>
        </w:rPr>
        <w:t>LSCB</w:t>
      </w:r>
      <w:proofErr w:type="spellEnd"/>
      <w:r w:rsidRPr="00DB283C">
        <w:rPr>
          <w:rFonts w:asciiTheme="minorHAnsi" w:hAnsiTheme="minorHAnsi" w:cstheme="minorHAnsi"/>
          <w:i/>
          <w:color w:val="auto"/>
          <w:sz w:val="22"/>
        </w:rPr>
        <w:t xml:space="preserve"> Partners are fulfilling their statutory obligations</w:t>
      </w:r>
      <w:r w:rsidRPr="00DB283C">
        <w:rPr>
          <w:rFonts w:asciiTheme="minorHAnsi" w:hAnsiTheme="minorHAnsi" w:cstheme="minorHAnsi"/>
          <w:color w:val="auto"/>
          <w:sz w:val="22"/>
        </w:rPr>
        <w:t>." To ensure tha</w:t>
      </w:r>
      <w:r w:rsidR="00B70B52" w:rsidRPr="00DB283C">
        <w:rPr>
          <w:rFonts w:asciiTheme="minorHAnsi" w:hAnsiTheme="minorHAnsi" w:cstheme="minorHAnsi"/>
          <w:color w:val="auto"/>
          <w:sz w:val="22"/>
        </w:rPr>
        <w:t>t this is happening</w:t>
      </w:r>
      <w:r w:rsidR="00712D3F">
        <w:rPr>
          <w:rFonts w:asciiTheme="minorHAnsi" w:hAnsiTheme="minorHAnsi" w:cstheme="minorHAnsi"/>
          <w:color w:val="auto"/>
          <w:sz w:val="22"/>
        </w:rPr>
        <w:t>,</w:t>
      </w:r>
      <w:r w:rsidR="00B70B52" w:rsidRPr="00DB283C">
        <w:rPr>
          <w:rFonts w:asciiTheme="minorHAnsi" w:hAnsiTheme="minorHAnsi" w:cstheme="minorHAnsi"/>
          <w:color w:val="auto"/>
          <w:sz w:val="22"/>
        </w:rPr>
        <w:t xml:space="preserve"> Northamptonshire</w:t>
      </w:r>
      <w:r w:rsidRPr="00DB283C">
        <w:rPr>
          <w:rFonts w:asciiTheme="minorHAnsi" w:hAnsiTheme="minorHAnsi" w:cstheme="minorHAnsi"/>
          <w:color w:val="auto"/>
          <w:sz w:val="22"/>
        </w:rPr>
        <w:t xml:space="preserve"> Safeguarding Children Board undertakes an audit that looks </w:t>
      </w:r>
      <w:r w:rsidR="00DB283C" w:rsidRPr="00DB283C">
        <w:rPr>
          <w:rFonts w:asciiTheme="minorHAnsi" w:hAnsiTheme="minorHAnsi" w:cstheme="minorHAnsi"/>
          <w:color w:val="auto"/>
          <w:sz w:val="22"/>
        </w:rPr>
        <w:t xml:space="preserve">at </w:t>
      </w:r>
      <w:r w:rsidR="006469B2">
        <w:rPr>
          <w:rFonts w:asciiTheme="minorHAnsi" w:hAnsiTheme="minorHAnsi" w:cstheme="minorHAnsi"/>
          <w:color w:val="auto"/>
          <w:sz w:val="22"/>
        </w:rPr>
        <w:t>schools’</w:t>
      </w:r>
      <w:r w:rsidR="00DB283C" w:rsidRPr="00DB283C">
        <w:rPr>
          <w:rFonts w:asciiTheme="minorHAnsi" w:hAnsiTheme="minorHAnsi" w:cstheme="minorHAnsi"/>
          <w:color w:val="auto"/>
          <w:sz w:val="22"/>
        </w:rPr>
        <w:t xml:space="preserve"> compliance</w:t>
      </w:r>
      <w:r w:rsidRPr="00DB283C">
        <w:rPr>
          <w:rFonts w:asciiTheme="minorHAnsi" w:hAnsiTheme="minorHAnsi" w:cstheme="minorHAnsi"/>
          <w:color w:val="auto"/>
          <w:sz w:val="22"/>
        </w:rPr>
        <w:t>. This is undertaken every two years by way of a singl</w:t>
      </w:r>
      <w:r w:rsidR="00DB283C" w:rsidRPr="00DB283C">
        <w:rPr>
          <w:rFonts w:asciiTheme="minorHAnsi" w:hAnsiTheme="minorHAnsi" w:cstheme="minorHAnsi"/>
          <w:color w:val="auto"/>
          <w:sz w:val="22"/>
        </w:rPr>
        <w:t>e agency self-assessment. Each school</w:t>
      </w:r>
      <w:r w:rsidRPr="00DB283C">
        <w:rPr>
          <w:rFonts w:asciiTheme="minorHAnsi" w:hAnsiTheme="minorHAnsi" w:cstheme="minorHAnsi"/>
          <w:color w:val="auto"/>
          <w:sz w:val="22"/>
        </w:rPr>
        <w:t xml:space="preserve"> is asked to complete the self-assessment and provide evide</w:t>
      </w:r>
      <w:r w:rsidR="00DB283C" w:rsidRPr="00DB283C">
        <w:rPr>
          <w:rFonts w:asciiTheme="minorHAnsi" w:hAnsiTheme="minorHAnsi" w:cstheme="minorHAnsi"/>
          <w:color w:val="auto"/>
          <w:sz w:val="22"/>
        </w:rPr>
        <w:t>nce of how they comply with the audit</w:t>
      </w:r>
      <w:r w:rsidRPr="00DB283C">
        <w:rPr>
          <w:rFonts w:asciiTheme="minorHAnsi" w:hAnsiTheme="minorHAnsi" w:cstheme="minorHAnsi"/>
          <w:color w:val="auto"/>
          <w:sz w:val="22"/>
        </w:rPr>
        <w:t xml:space="preserve"> when carrying out their day to day business. This audit will give an indi</w:t>
      </w:r>
      <w:r w:rsidR="00DB283C" w:rsidRPr="00DB283C">
        <w:rPr>
          <w:rFonts w:asciiTheme="minorHAnsi" w:hAnsiTheme="minorHAnsi" w:cstheme="minorHAnsi"/>
          <w:color w:val="auto"/>
          <w:sz w:val="22"/>
        </w:rPr>
        <w:t>cation of how well schools</w:t>
      </w:r>
      <w:r w:rsidRPr="00DB283C">
        <w:rPr>
          <w:rFonts w:asciiTheme="minorHAnsi" w:hAnsiTheme="minorHAnsi" w:cstheme="minorHAnsi"/>
          <w:color w:val="auto"/>
          <w:sz w:val="22"/>
        </w:rPr>
        <w:t xml:space="preserve"> are working to keep children safe. Where </w:t>
      </w:r>
      <w:r w:rsidR="00712D3F">
        <w:rPr>
          <w:rFonts w:asciiTheme="minorHAnsi" w:hAnsiTheme="minorHAnsi" w:cstheme="minorHAnsi"/>
          <w:color w:val="auto"/>
          <w:sz w:val="22"/>
        </w:rPr>
        <w:t xml:space="preserve">a school has </w:t>
      </w:r>
      <w:r w:rsidR="00DB283C" w:rsidRPr="00DB283C">
        <w:rPr>
          <w:rFonts w:asciiTheme="minorHAnsi" w:hAnsiTheme="minorHAnsi" w:cstheme="minorHAnsi"/>
          <w:color w:val="auto"/>
          <w:sz w:val="22"/>
        </w:rPr>
        <w:t>not fully met the</w:t>
      </w:r>
      <w:r w:rsidR="00712D3F">
        <w:rPr>
          <w:rFonts w:asciiTheme="minorHAnsi" w:hAnsiTheme="minorHAnsi" w:cstheme="minorHAnsi"/>
          <w:color w:val="auto"/>
          <w:sz w:val="22"/>
        </w:rPr>
        <w:t xml:space="preserve"> s</w:t>
      </w:r>
      <w:r w:rsidRPr="00DB283C">
        <w:rPr>
          <w:rFonts w:asciiTheme="minorHAnsi" w:hAnsiTheme="minorHAnsi" w:cstheme="minorHAnsi"/>
          <w:color w:val="auto"/>
          <w:sz w:val="22"/>
        </w:rPr>
        <w:t xml:space="preserve">tandards they will be asked to produce an action plan to address any areas of development identified. </w:t>
      </w:r>
    </w:p>
    <w:p w14:paraId="514A2CAE" w14:textId="77777777" w:rsidR="009D0B9F" w:rsidRPr="008E1EB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b/>
          <w:color w:val="014F5B"/>
          <w:sz w:val="22"/>
        </w:rPr>
        <w:t xml:space="preserve"> </w:t>
      </w:r>
    </w:p>
    <w:p w14:paraId="25A0F471" w14:textId="77777777" w:rsidR="009D0B9F" w:rsidRPr="00712D3F" w:rsidRDefault="00943242" w:rsidP="00712D3F">
      <w:pPr>
        <w:pStyle w:val="ListParagraph"/>
        <w:numPr>
          <w:ilvl w:val="0"/>
          <w:numId w:val="17"/>
        </w:numPr>
        <w:ind w:left="567" w:hanging="567"/>
        <w:rPr>
          <w:rFonts w:asciiTheme="minorHAnsi" w:hAnsiTheme="minorHAnsi" w:cstheme="minorHAnsi"/>
          <w:b/>
          <w:color w:val="002060"/>
          <w:sz w:val="24"/>
          <w:szCs w:val="24"/>
        </w:rPr>
      </w:pPr>
      <w:r w:rsidRPr="00712D3F">
        <w:rPr>
          <w:rFonts w:asciiTheme="minorHAnsi" w:hAnsiTheme="minorHAnsi" w:cstheme="minorHAnsi"/>
          <w:b/>
          <w:color w:val="002060"/>
          <w:sz w:val="24"/>
          <w:szCs w:val="24"/>
        </w:rPr>
        <w:t xml:space="preserve">Guidance </w:t>
      </w:r>
      <w:r w:rsidR="00AB3710" w:rsidRPr="00712D3F">
        <w:rPr>
          <w:rFonts w:asciiTheme="minorHAnsi" w:hAnsiTheme="minorHAnsi" w:cstheme="minorHAnsi"/>
          <w:b/>
          <w:color w:val="002060"/>
          <w:sz w:val="24"/>
          <w:szCs w:val="24"/>
        </w:rPr>
        <w:t xml:space="preserve">Notes </w:t>
      </w:r>
      <w:r w:rsidRPr="00712D3F">
        <w:rPr>
          <w:rFonts w:asciiTheme="minorHAnsi" w:hAnsiTheme="minorHAnsi" w:cstheme="minorHAnsi"/>
          <w:b/>
          <w:color w:val="002060"/>
          <w:sz w:val="24"/>
          <w:szCs w:val="24"/>
        </w:rPr>
        <w:t xml:space="preserve">to </w:t>
      </w:r>
      <w:r w:rsidR="00AB3710" w:rsidRPr="00712D3F">
        <w:rPr>
          <w:rFonts w:asciiTheme="minorHAnsi" w:hAnsiTheme="minorHAnsi" w:cstheme="minorHAnsi"/>
          <w:b/>
          <w:color w:val="002060"/>
          <w:sz w:val="24"/>
          <w:szCs w:val="24"/>
        </w:rPr>
        <w:t xml:space="preserve">Support </w:t>
      </w:r>
      <w:r w:rsidRPr="00712D3F">
        <w:rPr>
          <w:rFonts w:asciiTheme="minorHAnsi" w:hAnsiTheme="minorHAnsi" w:cstheme="minorHAnsi"/>
          <w:b/>
          <w:color w:val="002060"/>
          <w:sz w:val="24"/>
          <w:szCs w:val="24"/>
        </w:rPr>
        <w:t xml:space="preserve">the </w:t>
      </w:r>
      <w:r w:rsidR="00AB3710" w:rsidRPr="00712D3F">
        <w:rPr>
          <w:rFonts w:asciiTheme="minorHAnsi" w:hAnsiTheme="minorHAnsi" w:cstheme="minorHAnsi"/>
          <w:b/>
          <w:color w:val="002060"/>
          <w:sz w:val="24"/>
          <w:szCs w:val="24"/>
        </w:rPr>
        <w:t xml:space="preserve">Completion </w:t>
      </w:r>
      <w:r w:rsidR="00DB283C" w:rsidRPr="00712D3F">
        <w:rPr>
          <w:rFonts w:asciiTheme="minorHAnsi" w:hAnsiTheme="minorHAnsi" w:cstheme="minorHAnsi"/>
          <w:b/>
          <w:color w:val="002060"/>
          <w:sz w:val="24"/>
          <w:szCs w:val="24"/>
        </w:rPr>
        <w:t>of the</w:t>
      </w:r>
      <w:r w:rsidRPr="00712D3F">
        <w:rPr>
          <w:rFonts w:asciiTheme="minorHAnsi" w:hAnsiTheme="minorHAnsi" w:cstheme="minorHAnsi"/>
          <w:b/>
          <w:color w:val="002060"/>
          <w:sz w:val="24"/>
          <w:szCs w:val="24"/>
        </w:rPr>
        <w:t xml:space="preserve"> </w:t>
      </w:r>
      <w:r w:rsidR="00AB3710" w:rsidRPr="00712D3F">
        <w:rPr>
          <w:rFonts w:asciiTheme="minorHAnsi" w:hAnsiTheme="minorHAnsi" w:cstheme="minorHAnsi"/>
          <w:b/>
          <w:color w:val="002060"/>
          <w:sz w:val="24"/>
          <w:szCs w:val="24"/>
        </w:rPr>
        <w:t>Self</w:t>
      </w:r>
      <w:r w:rsidRPr="00712D3F">
        <w:rPr>
          <w:rFonts w:asciiTheme="minorHAnsi" w:hAnsiTheme="minorHAnsi" w:cstheme="minorHAnsi"/>
          <w:b/>
          <w:color w:val="002060"/>
          <w:sz w:val="24"/>
          <w:szCs w:val="24"/>
        </w:rPr>
        <w:t>-</w:t>
      </w:r>
      <w:r w:rsidR="00AB3710" w:rsidRPr="00712D3F">
        <w:rPr>
          <w:rFonts w:asciiTheme="minorHAnsi" w:hAnsiTheme="minorHAnsi" w:cstheme="minorHAnsi"/>
          <w:b/>
          <w:color w:val="002060"/>
          <w:sz w:val="24"/>
          <w:szCs w:val="24"/>
        </w:rPr>
        <w:t xml:space="preserve">Assessment Tool </w:t>
      </w:r>
    </w:p>
    <w:p w14:paraId="2ACE55BD" w14:textId="77777777" w:rsidR="009D0B9F" w:rsidRPr="006A67CF" w:rsidRDefault="00943242">
      <w:pPr>
        <w:ind w:left="-5" w:right="464"/>
        <w:rPr>
          <w:rFonts w:asciiTheme="minorHAnsi" w:hAnsiTheme="minorHAnsi" w:cstheme="minorHAnsi"/>
          <w:sz w:val="22"/>
        </w:rPr>
      </w:pPr>
      <w:r w:rsidRPr="006A67CF">
        <w:rPr>
          <w:rFonts w:asciiTheme="minorHAnsi" w:hAnsiTheme="minorHAnsi" w:cstheme="minorHAnsi"/>
          <w:sz w:val="22"/>
        </w:rPr>
        <w:t>This assessment tool has b</w:t>
      </w:r>
      <w:r w:rsidR="0070032F">
        <w:rPr>
          <w:rFonts w:asciiTheme="minorHAnsi" w:hAnsiTheme="minorHAnsi" w:cstheme="minorHAnsi"/>
          <w:sz w:val="22"/>
        </w:rPr>
        <w:t>een designed to provide schools</w:t>
      </w:r>
      <w:r w:rsidRPr="006A67CF">
        <w:rPr>
          <w:rFonts w:asciiTheme="minorHAnsi" w:hAnsiTheme="minorHAnsi" w:cstheme="minorHAnsi"/>
          <w:sz w:val="22"/>
        </w:rPr>
        <w:t xml:space="preserve"> with the opportunity to highlight areas of strength and to identify areas for development in respect of their </w:t>
      </w:r>
      <w:proofErr w:type="spellStart"/>
      <w:r w:rsidR="002A322C">
        <w:rPr>
          <w:rFonts w:asciiTheme="minorHAnsi" w:hAnsiTheme="minorHAnsi" w:cstheme="minorHAnsi"/>
          <w:sz w:val="22"/>
        </w:rPr>
        <w:t>S.</w:t>
      </w:r>
      <w:r w:rsidR="0070032F">
        <w:rPr>
          <w:rFonts w:asciiTheme="minorHAnsi" w:hAnsiTheme="minorHAnsi" w:cstheme="minorHAnsi"/>
          <w:sz w:val="22"/>
        </w:rPr>
        <w:t>175</w:t>
      </w:r>
      <w:proofErr w:type="spellEnd"/>
      <w:r w:rsidRPr="006A67CF">
        <w:rPr>
          <w:rFonts w:asciiTheme="minorHAnsi" w:hAnsiTheme="minorHAnsi" w:cstheme="minorHAnsi"/>
          <w:sz w:val="22"/>
        </w:rPr>
        <w:t xml:space="preserve"> duties and responsibilities. This will assist the </w:t>
      </w:r>
      <w:proofErr w:type="spellStart"/>
      <w:r w:rsidRPr="006A67CF">
        <w:rPr>
          <w:rFonts w:asciiTheme="minorHAnsi" w:hAnsiTheme="minorHAnsi" w:cstheme="minorHAnsi"/>
          <w:sz w:val="22"/>
        </w:rPr>
        <w:t>LSCB</w:t>
      </w:r>
      <w:proofErr w:type="spellEnd"/>
      <w:r w:rsidRPr="006A67CF">
        <w:rPr>
          <w:rFonts w:asciiTheme="minorHAnsi" w:hAnsiTheme="minorHAnsi" w:cstheme="minorHAnsi"/>
          <w:sz w:val="22"/>
        </w:rPr>
        <w:t xml:space="preserve"> partnership in identifying where to target support in order to drive forwards safeguarding standards. </w:t>
      </w:r>
    </w:p>
    <w:p w14:paraId="48BC0076" w14:textId="77777777" w:rsidR="009D0B9F" w:rsidRPr="008E1EB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6F6A8FAC" w14:textId="77777777" w:rsidR="009D0B9F" w:rsidRPr="00712D3F" w:rsidRDefault="00943242" w:rsidP="00712D3F">
      <w:pPr>
        <w:pStyle w:val="ListParagraph"/>
        <w:numPr>
          <w:ilvl w:val="0"/>
          <w:numId w:val="17"/>
        </w:numPr>
        <w:ind w:left="567" w:hanging="567"/>
        <w:rPr>
          <w:rFonts w:asciiTheme="minorHAnsi" w:hAnsiTheme="minorHAnsi" w:cstheme="minorHAnsi"/>
          <w:b/>
          <w:color w:val="002060"/>
          <w:sz w:val="24"/>
          <w:szCs w:val="24"/>
        </w:rPr>
      </w:pPr>
      <w:r w:rsidRPr="00712D3F">
        <w:rPr>
          <w:rFonts w:asciiTheme="minorHAnsi" w:hAnsiTheme="minorHAnsi" w:cstheme="minorHAnsi"/>
          <w:b/>
          <w:color w:val="002060"/>
          <w:sz w:val="24"/>
          <w:szCs w:val="24"/>
        </w:rPr>
        <w:t xml:space="preserve">Completing the </w:t>
      </w:r>
      <w:r w:rsidR="002634E9" w:rsidRPr="00712D3F">
        <w:rPr>
          <w:rFonts w:asciiTheme="minorHAnsi" w:hAnsiTheme="minorHAnsi" w:cstheme="minorHAnsi"/>
          <w:b/>
          <w:color w:val="002060"/>
          <w:sz w:val="24"/>
          <w:szCs w:val="24"/>
        </w:rPr>
        <w:t xml:space="preserve">Assessment Tool </w:t>
      </w:r>
    </w:p>
    <w:p w14:paraId="6616AD65" w14:textId="77777777" w:rsidR="009D0B9F" w:rsidRPr="006A67CF" w:rsidRDefault="0070032F" w:rsidP="00712D3F">
      <w:pPr>
        <w:numPr>
          <w:ilvl w:val="0"/>
          <w:numId w:val="20"/>
        </w:numPr>
        <w:ind w:left="851" w:right="464" w:hanging="284"/>
        <w:rPr>
          <w:rFonts w:asciiTheme="minorHAnsi" w:hAnsiTheme="minorHAnsi" w:cstheme="minorHAnsi"/>
          <w:sz w:val="22"/>
        </w:rPr>
      </w:pPr>
      <w:r>
        <w:rPr>
          <w:rFonts w:asciiTheme="minorHAnsi" w:hAnsiTheme="minorHAnsi" w:cstheme="minorHAnsi"/>
          <w:sz w:val="22"/>
        </w:rPr>
        <w:t>If a school</w:t>
      </w:r>
      <w:r w:rsidR="00943242" w:rsidRPr="006A67CF">
        <w:rPr>
          <w:rFonts w:asciiTheme="minorHAnsi" w:hAnsiTheme="minorHAnsi" w:cstheme="minorHAnsi"/>
          <w:sz w:val="22"/>
        </w:rPr>
        <w:t xml:space="preserve"> decides that a particular strand within the assessment tool is not applicable the</w:t>
      </w:r>
      <w:r w:rsidR="00AF63CF">
        <w:rPr>
          <w:rFonts w:asciiTheme="minorHAnsi" w:hAnsiTheme="minorHAnsi" w:cstheme="minorHAnsi"/>
          <w:sz w:val="22"/>
        </w:rPr>
        <w:t>y</w:t>
      </w:r>
      <w:r w:rsidR="00943242" w:rsidRPr="006A67CF">
        <w:rPr>
          <w:rFonts w:asciiTheme="minorHAnsi" w:hAnsiTheme="minorHAnsi" w:cstheme="minorHAnsi"/>
          <w:sz w:val="22"/>
        </w:rPr>
        <w:t xml:space="preserve"> must clearly set out why the</w:t>
      </w:r>
      <w:r w:rsidR="00712D3F">
        <w:rPr>
          <w:rFonts w:asciiTheme="minorHAnsi" w:hAnsiTheme="minorHAnsi" w:cstheme="minorHAnsi"/>
          <w:sz w:val="22"/>
        </w:rPr>
        <w:t xml:space="preserve"> standard is not relevant and the </w:t>
      </w:r>
      <w:r w:rsidR="00943242" w:rsidRPr="006A67CF">
        <w:rPr>
          <w:rFonts w:asciiTheme="minorHAnsi" w:hAnsiTheme="minorHAnsi" w:cstheme="minorHAnsi"/>
          <w:sz w:val="22"/>
        </w:rPr>
        <w:t xml:space="preserve">possible alternative.  </w:t>
      </w:r>
    </w:p>
    <w:p w14:paraId="0F06FBE6" w14:textId="77777777" w:rsidR="009D0B9F" w:rsidRPr="006A67CF" w:rsidRDefault="00943242" w:rsidP="00712D3F">
      <w:pPr>
        <w:numPr>
          <w:ilvl w:val="0"/>
          <w:numId w:val="20"/>
        </w:numPr>
        <w:ind w:left="851" w:right="464" w:hanging="284"/>
        <w:rPr>
          <w:rFonts w:asciiTheme="minorHAnsi" w:hAnsiTheme="minorHAnsi" w:cstheme="minorHAnsi"/>
          <w:sz w:val="22"/>
        </w:rPr>
      </w:pPr>
      <w:r w:rsidRPr="006A67CF">
        <w:rPr>
          <w:rFonts w:asciiTheme="minorHAnsi" w:hAnsiTheme="minorHAnsi" w:cstheme="minorHAnsi"/>
          <w:sz w:val="22"/>
        </w:rPr>
        <w:t>When referring to children, the standard includes all children and young people aged 0 to 18 years</w:t>
      </w:r>
      <w:r w:rsidR="00712D3F">
        <w:rPr>
          <w:rFonts w:asciiTheme="minorHAnsi" w:hAnsiTheme="minorHAnsi" w:cstheme="minorHAnsi"/>
          <w:sz w:val="22"/>
        </w:rPr>
        <w:t>.</w:t>
      </w:r>
      <w:r w:rsidRPr="006A67CF">
        <w:rPr>
          <w:rFonts w:asciiTheme="minorHAnsi" w:hAnsiTheme="minorHAnsi" w:cstheme="minorHAnsi"/>
          <w:sz w:val="22"/>
        </w:rPr>
        <w:t xml:space="preserve">  </w:t>
      </w:r>
    </w:p>
    <w:p w14:paraId="19FA51DE" w14:textId="77777777" w:rsidR="009D0B9F" w:rsidRDefault="00943242" w:rsidP="00712D3F">
      <w:pPr>
        <w:numPr>
          <w:ilvl w:val="0"/>
          <w:numId w:val="20"/>
        </w:numPr>
        <w:ind w:left="851" w:right="464" w:hanging="284"/>
        <w:rPr>
          <w:rFonts w:asciiTheme="minorHAnsi" w:hAnsiTheme="minorHAnsi" w:cstheme="minorHAnsi"/>
          <w:sz w:val="22"/>
        </w:rPr>
      </w:pPr>
      <w:r w:rsidRPr="006A67CF">
        <w:rPr>
          <w:rFonts w:asciiTheme="minorHAnsi" w:hAnsiTheme="minorHAnsi" w:cstheme="minorHAnsi"/>
          <w:sz w:val="22"/>
        </w:rPr>
        <w:t xml:space="preserve">Safeguarding and promoting the welfare of children is defined within </w:t>
      </w:r>
      <w:r w:rsidRPr="002A322C">
        <w:rPr>
          <w:rFonts w:asciiTheme="minorHAnsi" w:hAnsiTheme="minorHAnsi" w:cstheme="minorHAnsi"/>
          <w:i/>
          <w:sz w:val="22"/>
        </w:rPr>
        <w:t>Working Together to Safeguard Children 2015</w:t>
      </w:r>
      <w:r w:rsidRPr="006A67CF">
        <w:rPr>
          <w:rFonts w:asciiTheme="minorHAnsi" w:hAnsiTheme="minorHAnsi" w:cstheme="minorHAnsi"/>
          <w:sz w:val="22"/>
        </w:rPr>
        <w:t xml:space="preserve"> as: </w:t>
      </w:r>
    </w:p>
    <w:p w14:paraId="332364AD" w14:textId="77777777" w:rsidR="00712D3F" w:rsidRPr="00712D3F" w:rsidRDefault="00712D3F" w:rsidP="00712D3F">
      <w:pPr>
        <w:ind w:left="567" w:right="464" w:firstLine="0"/>
        <w:rPr>
          <w:rFonts w:asciiTheme="minorHAnsi" w:hAnsiTheme="minorHAnsi" w:cstheme="minorHAnsi"/>
          <w:sz w:val="16"/>
        </w:rPr>
      </w:pPr>
    </w:p>
    <w:p w14:paraId="6FDA0F12" w14:textId="77777777" w:rsidR="009D0B9F" w:rsidRPr="00FC7429" w:rsidRDefault="00943242" w:rsidP="00712D3F">
      <w:pPr>
        <w:numPr>
          <w:ilvl w:val="0"/>
          <w:numId w:val="1"/>
        </w:numPr>
        <w:ind w:left="851" w:right="464" w:hanging="284"/>
        <w:rPr>
          <w:rFonts w:asciiTheme="minorHAnsi" w:hAnsiTheme="minorHAnsi" w:cstheme="minorHAnsi"/>
          <w:sz w:val="22"/>
        </w:rPr>
      </w:pPr>
      <w:r w:rsidRPr="00FC7429">
        <w:rPr>
          <w:rFonts w:asciiTheme="minorHAnsi" w:hAnsiTheme="minorHAnsi" w:cstheme="minorHAnsi"/>
          <w:sz w:val="22"/>
        </w:rPr>
        <w:t>Protecting children from maltreatment</w:t>
      </w:r>
      <w:r w:rsidR="00DB2A43">
        <w:rPr>
          <w:rFonts w:asciiTheme="minorHAnsi" w:hAnsiTheme="minorHAnsi" w:cstheme="minorHAnsi"/>
          <w:sz w:val="22"/>
        </w:rPr>
        <w:t>.</w:t>
      </w:r>
      <w:r w:rsidRPr="00FC7429">
        <w:rPr>
          <w:rFonts w:asciiTheme="minorHAnsi" w:hAnsiTheme="minorHAnsi" w:cstheme="minorHAnsi"/>
          <w:sz w:val="22"/>
        </w:rPr>
        <w:t xml:space="preserve"> </w:t>
      </w:r>
    </w:p>
    <w:p w14:paraId="1B8117A8" w14:textId="77777777" w:rsidR="009D0B9F" w:rsidRPr="00FC7429" w:rsidRDefault="00943242" w:rsidP="00712D3F">
      <w:pPr>
        <w:numPr>
          <w:ilvl w:val="0"/>
          <w:numId w:val="1"/>
        </w:numPr>
        <w:ind w:left="851" w:right="464" w:hanging="284"/>
        <w:rPr>
          <w:rFonts w:asciiTheme="minorHAnsi" w:hAnsiTheme="minorHAnsi" w:cstheme="minorHAnsi"/>
          <w:sz w:val="22"/>
        </w:rPr>
      </w:pPr>
      <w:r w:rsidRPr="00FC7429">
        <w:rPr>
          <w:rFonts w:asciiTheme="minorHAnsi" w:hAnsiTheme="minorHAnsi" w:cstheme="minorHAnsi"/>
          <w:sz w:val="22"/>
        </w:rPr>
        <w:t>Preventing impairment of children’s health or development</w:t>
      </w:r>
      <w:r w:rsidR="00DB2A43">
        <w:rPr>
          <w:rFonts w:asciiTheme="minorHAnsi" w:hAnsiTheme="minorHAnsi" w:cstheme="minorHAnsi"/>
          <w:sz w:val="22"/>
        </w:rPr>
        <w:t>.</w:t>
      </w:r>
      <w:r w:rsidRPr="00FC7429">
        <w:rPr>
          <w:rFonts w:asciiTheme="minorHAnsi" w:hAnsiTheme="minorHAnsi" w:cstheme="minorHAnsi"/>
          <w:sz w:val="22"/>
        </w:rPr>
        <w:t xml:space="preserve"> </w:t>
      </w:r>
    </w:p>
    <w:p w14:paraId="42755415" w14:textId="77777777" w:rsidR="009D0B9F" w:rsidRPr="00FC7429" w:rsidRDefault="00943242" w:rsidP="00712D3F">
      <w:pPr>
        <w:numPr>
          <w:ilvl w:val="0"/>
          <w:numId w:val="1"/>
        </w:numPr>
        <w:ind w:left="851" w:right="464" w:hanging="284"/>
        <w:rPr>
          <w:rFonts w:asciiTheme="minorHAnsi" w:hAnsiTheme="minorHAnsi" w:cstheme="minorHAnsi"/>
          <w:sz w:val="22"/>
        </w:rPr>
      </w:pPr>
      <w:r w:rsidRPr="00FC7429">
        <w:rPr>
          <w:rFonts w:asciiTheme="minorHAnsi" w:hAnsiTheme="minorHAnsi" w:cstheme="minorHAnsi"/>
          <w:sz w:val="22"/>
        </w:rPr>
        <w:t xml:space="preserve">Ensuring that children are growing up in circumstances consistent with the provision of safe and effective care and taking </w:t>
      </w:r>
      <w:r w:rsidR="002A322C">
        <w:rPr>
          <w:rFonts w:asciiTheme="minorHAnsi" w:hAnsiTheme="minorHAnsi" w:cstheme="minorHAnsi"/>
          <w:sz w:val="22"/>
        </w:rPr>
        <w:t xml:space="preserve">care </w:t>
      </w:r>
      <w:r w:rsidRPr="00FC7429">
        <w:rPr>
          <w:rFonts w:asciiTheme="minorHAnsi" w:hAnsiTheme="minorHAnsi" w:cstheme="minorHAnsi"/>
          <w:sz w:val="22"/>
        </w:rPr>
        <w:t>to enable all children to have the best outcomes</w:t>
      </w:r>
      <w:r w:rsidR="00DB2A43">
        <w:rPr>
          <w:rFonts w:asciiTheme="minorHAnsi" w:hAnsiTheme="minorHAnsi" w:cstheme="minorHAnsi"/>
          <w:sz w:val="22"/>
        </w:rPr>
        <w:t>.</w:t>
      </w:r>
      <w:r w:rsidRPr="00FC7429">
        <w:rPr>
          <w:rFonts w:asciiTheme="minorHAnsi" w:hAnsiTheme="minorHAnsi" w:cstheme="minorHAnsi"/>
          <w:sz w:val="22"/>
        </w:rPr>
        <w:t xml:space="preserve"> </w:t>
      </w:r>
    </w:p>
    <w:p w14:paraId="2A27917B" w14:textId="77777777" w:rsidR="009D0B9F" w:rsidRPr="008E1EB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4B04EC15" w14:textId="77777777" w:rsidR="009D0B9F" w:rsidRPr="006A67CF" w:rsidRDefault="00943242">
      <w:pPr>
        <w:ind w:left="-5" w:right="464"/>
        <w:rPr>
          <w:rFonts w:asciiTheme="minorHAnsi" w:hAnsiTheme="minorHAnsi" w:cstheme="minorHAnsi"/>
          <w:sz w:val="22"/>
        </w:rPr>
      </w:pPr>
      <w:r w:rsidRPr="006A67CF">
        <w:rPr>
          <w:rFonts w:asciiTheme="minorHAnsi" w:hAnsiTheme="minorHAnsi" w:cstheme="minorHAnsi"/>
          <w:sz w:val="22"/>
        </w:rPr>
        <w:t xml:space="preserve">This tool covers the continuum of safeguarding need from early safeguarding provision to statutory child protection processes. </w:t>
      </w:r>
    </w:p>
    <w:p w14:paraId="16E1B7A6" w14:textId="77777777" w:rsidR="009D0B9F" w:rsidRPr="008E1EB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6C4F22DC" w14:textId="77777777" w:rsidR="009D0B9F" w:rsidRPr="00712D3F" w:rsidRDefault="00943242" w:rsidP="00712D3F">
      <w:pPr>
        <w:pStyle w:val="ListParagraph"/>
        <w:numPr>
          <w:ilvl w:val="0"/>
          <w:numId w:val="17"/>
        </w:numPr>
        <w:ind w:left="567" w:hanging="567"/>
        <w:rPr>
          <w:rFonts w:asciiTheme="minorHAnsi" w:hAnsiTheme="minorHAnsi" w:cstheme="minorHAnsi"/>
          <w:b/>
          <w:color w:val="002060"/>
          <w:sz w:val="24"/>
          <w:szCs w:val="24"/>
        </w:rPr>
      </w:pPr>
      <w:r w:rsidRPr="00712D3F">
        <w:rPr>
          <w:rFonts w:asciiTheme="minorHAnsi" w:hAnsiTheme="minorHAnsi" w:cstheme="minorHAnsi"/>
          <w:b/>
          <w:color w:val="002060"/>
          <w:sz w:val="24"/>
          <w:szCs w:val="24"/>
        </w:rPr>
        <w:t xml:space="preserve">Grade Descriptors </w:t>
      </w:r>
    </w:p>
    <w:p w14:paraId="32F93DAB" w14:textId="77777777" w:rsidR="009D0B9F" w:rsidRPr="006A67CF" w:rsidRDefault="00943242">
      <w:pPr>
        <w:ind w:left="-5" w:right="464"/>
        <w:rPr>
          <w:rFonts w:asciiTheme="minorHAnsi" w:hAnsiTheme="minorHAnsi" w:cstheme="minorHAnsi"/>
          <w:sz w:val="22"/>
        </w:rPr>
      </w:pPr>
      <w:r w:rsidRPr="006A67CF">
        <w:rPr>
          <w:rFonts w:asciiTheme="minorHAnsi" w:hAnsiTheme="minorHAnsi" w:cstheme="minorHAnsi"/>
          <w:sz w:val="22"/>
        </w:rPr>
        <w:t xml:space="preserve">Guidance on how you grade the standards is contained within the grade descriptors. </w:t>
      </w:r>
    </w:p>
    <w:p w14:paraId="1EBFAAC1" w14:textId="77777777" w:rsidR="009D0B9F" w:rsidRPr="008E1EB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3A067B97" w14:textId="77777777" w:rsidR="009D0B9F" w:rsidRPr="006A67CF" w:rsidRDefault="00943242">
      <w:pPr>
        <w:ind w:left="-5" w:right="464"/>
        <w:rPr>
          <w:rFonts w:asciiTheme="minorHAnsi" w:hAnsiTheme="minorHAnsi" w:cstheme="minorHAnsi"/>
          <w:sz w:val="22"/>
        </w:rPr>
      </w:pPr>
      <w:r w:rsidRPr="006A67CF">
        <w:rPr>
          <w:rFonts w:asciiTheme="minorHAnsi" w:hAnsiTheme="minorHAnsi" w:cstheme="minorHAnsi"/>
          <w:sz w:val="22"/>
        </w:rPr>
        <w:t>The traffic light syst</w:t>
      </w:r>
      <w:r w:rsidR="0070032F">
        <w:rPr>
          <w:rFonts w:asciiTheme="minorHAnsi" w:hAnsiTheme="minorHAnsi" w:cstheme="minorHAnsi"/>
          <w:sz w:val="22"/>
        </w:rPr>
        <w:t>em indicates how a school</w:t>
      </w:r>
      <w:r w:rsidRPr="006A67CF">
        <w:rPr>
          <w:rFonts w:asciiTheme="minorHAnsi" w:hAnsiTheme="minorHAnsi" w:cstheme="minorHAnsi"/>
          <w:sz w:val="22"/>
        </w:rPr>
        <w:t xml:space="preserve"> considers itself against achieving the minimum standard, whilst identifying any areas for improvement if applicable.  </w:t>
      </w:r>
    </w:p>
    <w:p w14:paraId="25C022A7" w14:textId="77777777" w:rsidR="009D0B9F" w:rsidRPr="008E1EB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56FE2F7E" w14:textId="77777777" w:rsidR="009D0B9F" w:rsidRPr="006A67CF" w:rsidRDefault="0070032F">
      <w:pPr>
        <w:ind w:left="-5" w:right="464"/>
        <w:rPr>
          <w:rFonts w:asciiTheme="minorHAnsi" w:hAnsiTheme="minorHAnsi" w:cstheme="minorHAnsi"/>
          <w:sz w:val="22"/>
        </w:rPr>
      </w:pPr>
      <w:r>
        <w:rPr>
          <w:rFonts w:asciiTheme="minorHAnsi" w:hAnsiTheme="minorHAnsi" w:cstheme="minorHAnsi"/>
          <w:sz w:val="22"/>
        </w:rPr>
        <w:t>If your school</w:t>
      </w:r>
      <w:r w:rsidR="00943242" w:rsidRPr="006A67CF">
        <w:rPr>
          <w:rFonts w:asciiTheme="minorHAnsi" w:hAnsiTheme="minorHAnsi" w:cstheme="minorHAnsi"/>
          <w:sz w:val="22"/>
        </w:rPr>
        <w:t xml:space="preserve"> assesses itself, as Not Met (red) or Partly Met (amber), areas for development need to be recorded along with a timescale for completion. </w:t>
      </w:r>
    </w:p>
    <w:p w14:paraId="7070D1E8" w14:textId="77777777" w:rsidR="009D0B9F" w:rsidRPr="008E1EB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3331A905" w14:textId="77777777" w:rsidR="009D0B9F" w:rsidRPr="006A67CF" w:rsidRDefault="00943242">
      <w:pPr>
        <w:ind w:left="-5" w:right="464"/>
        <w:rPr>
          <w:rFonts w:asciiTheme="minorHAnsi" w:hAnsiTheme="minorHAnsi" w:cstheme="minorHAnsi"/>
          <w:sz w:val="22"/>
        </w:rPr>
      </w:pPr>
      <w:r w:rsidRPr="006A67CF">
        <w:rPr>
          <w:rFonts w:asciiTheme="minorHAnsi" w:hAnsiTheme="minorHAnsi" w:cstheme="minorHAnsi"/>
          <w:b/>
          <w:sz w:val="22"/>
          <w:shd w:val="clear" w:color="auto" w:fill="99CC00"/>
        </w:rPr>
        <w:t>Fully Met (green)</w:t>
      </w:r>
      <w:r w:rsidRPr="006A67CF">
        <w:rPr>
          <w:rFonts w:asciiTheme="minorHAnsi" w:hAnsiTheme="minorHAnsi" w:cstheme="minorHAnsi"/>
          <w:sz w:val="22"/>
        </w:rPr>
        <w:t xml:space="preserve"> </w:t>
      </w:r>
      <w:r w:rsidR="00712D3F">
        <w:rPr>
          <w:rFonts w:asciiTheme="minorHAnsi" w:hAnsiTheme="minorHAnsi" w:cstheme="minorHAnsi"/>
          <w:sz w:val="22"/>
        </w:rPr>
        <w:t xml:space="preserve">      </w:t>
      </w:r>
      <w:r w:rsidR="00DB2A43">
        <w:rPr>
          <w:rFonts w:asciiTheme="minorHAnsi" w:hAnsiTheme="minorHAnsi" w:cstheme="minorHAnsi"/>
          <w:sz w:val="22"/>
        </w:rPr>
        <w:t>A</w:t>
      </w:r>
      <w:r w:rsidRPr="006A67CF">
        <w:rPr>
          <w:rFonts w:asciiTheme="minorHAnsi" w:hAnsiTheme="minorHAnsi" w:cstheme="minorHAnsi"/>
          <w:sz w:val="22"/>
        </w:rPr>
        <w:t xml:space="preserve">ll areas exceed the minimum requirements and indicate innovative and exceptional practice </w:t>
      </w:r>
    </w:p>
    <w:p w14:paraId="132DE27C" w14:textId="77777777" w:rsidR="009D0B9F" w:rsidRPr="008E1EB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62567554" w14:textId="77777777" w:rsidR="00DB2A43" w:rsidRDefault="00943242">
      <w:pPr>
        <w:ind w:left="-5" w:right="464"/>
        <w:rPr>
          <w:rFonts w:asciiTheme="minorHAnsi" w:hAnsiTheme="minorHAnsi" w:cstheme="minorHAnsi"/>
          <w:sz w:val="22"/>
        </w:rPr>
      </w:pPr>
      <w:r w:rsidRPr="006A67CF">
        <w:rPr>
          <w:rFonts w:asciiTheme="minorHAnsi" w:hAnsiTheme="minorHAnsi" w:cstheme="minorHAnsi"/>
          <w:b/>
          <w:sz w:val="22"/>
          <w:shd w:val="clear" w:color="auto" w:fill="FFCC00"/>
        </w:rPr>
        <w:t>Partly Met (amber)</w:t>
      </w:r>
      <w:r w:rsidRPr="006A67CF">
        <w:rPr>
          <w:rFonts w:asciiTheme="minorHAnsi" w:hAnsiTheme="minorHAnsi" w:cstheme="minorHAnsi"/>
          <w:sz w:val="22"/>
        </w:rPr>
        <w:t xml:space="preserve"> </w:t>
      </w:r>
      <w:r w:rsidR="00712D3F">
        <w:rPr>
          <w:rFonts w:asciiTheme="minorHAnsi" w:hAnsiTheme="minorHAnsi" w:cstheme="minorHAnsi"/>
          <w:sz w:val="22"/>
        </w:rPr>
        <w:t xml:space="preserve"> </w:t>
      </w:r>
      <w:r w:rsidR="00DB2A43">
        <w:rPr>
          <w:rFonts w:asciiTheme="minorHAnsi" w:hAnsiTheme="minorHAnsi" w:cstheme="minorHAnsi"/>
          <w:sz w:val="22"/>
        </w:rPr>
        <w:t>Most areas meet the minimum requirements, but there are areas for improvement or review</w:t>
      </w:r>
    </w:p>
    <w:p w14:paraId="29DFFFE4" w14:textId="77777777" w:rsidR="009D0B9F" w:rsidRPr="008E1EBD" w:rsidRDefault="009D0B9F">
      <w:pPr>
        <w:spacing w:after="0" w:line="259" w:lineRule="auto"/>
        <w:ind w:left="0" w:right="0" w:firstLine="0"/>
        <w:jc w:val="left"/>
        <w:rPr>
          <w:rFonts w:asciiTheme="minorHAnsi" w:hAnsiTheme="minorHAnsi" w:cstheme="minorHAnsi"/>
          <w:sz w:val="16"/>
        </w:rPr>
      </w:pPr>
    </w:p>
    <w:p w14:paraId="1168A8A5" w14:textId="77777777" w:rsidR="009D0B9F" w:rsidRPr="006A67CF" w:rsidRDefault="00943242">
      <w:pPr>
        <w:ind w:left="-5" w:right="464"/>
        <w:rPr>
          <w:rFonts w:asciiTheme="minorHAnsi" w:hAnsiTheme="minorHAnsi" w:cstheme="minorHAnsi"/>
          <w:sz w:val="22"/>
        </w:rPr>
      </w:pPr>
      <w:r w:rsidRPr="006A67CF">
        <w:rPr>
          <w:rFonts w:asciiTheme="minorHAnsi" w:hAnsiTheme="minorHAnsi" w:cstheme="minorHAnsi"/>
          <w:b/>
          <w:color w:val="FFFFFF"/>
          <w:sz w:val="22"/>
          <w:shd w:val="clear" w:color="auto" w:fill="FF0000"/>
        </w:rPr>
        <w:t>Not Met (red)</w:t>
      </w:r>
      <w:r w:rsidRPr="006A67CF">
        <w:rPr>
          <w:rFonts w:asciiTheme="minorHAnsi" w:hAnsiTheme="minorHAnsi" w:cstheme="minorHAnsi"/>
          <w:sz w:val="22"/>
        </w:rPr>
        <w:t xml:space="preserve"> </w:t>
      </w:r>
      <w:r w:rsidR="00712D3F">
        <w:rPr>
          <w:rFonts w:asciiTheme="minorHAnsi" w:hAnsiTheme="minorHAnsi" w:cstheme="minorHAnsi"/>
          <w:sz w:val="22"/>
        </w:rPr>
        <w:t xml:space="preserve">          </w:t>
      </w:r>
      <w:r w:rsidR="00DB2A43">
        <w:rPr>
          <w:rFonts w:asciiTheme="minorHAnsi" w:hAnsiTheme="minorHAnsi" w:cstheme="minorHAnsi"/>
          <w:sz w:val="22"/>
        </w:rPr>
        <w:t>A</w:t>
      </w:r>
      <w:r w:rsidRPr="006A67CF">
        <w:rPr>
          <w:rFonts w:asciiTheme="minorHAnsi" w:hAnsiTheme="minorHAnsi" w:cstheme="minorHAnsi"/>
          <w:sz w:val="22"/>
        </w:rPr>
        <w:t xml:space="preserve">reas assessed are below the minimum requirements </w:t>
      </w:r>
      <w:r w:rsidR="00DB2A43">
        <w:rPr>
          <w:rFonts w:asciiTheme="minorHAnsi" w:hAnsiTheme="minorHAnsi" w:cstheme="minorHAnsi"/>
          <w:sz w:val="22"/>
        </w:rPr>
        <w:t xml:space="preserve">with </w:t>
      </w:r>
      <w:r w:rsidRPr="006A67CF">
        <w:rPr>
          <w:rFonts w:asciiTheme="minorHAnsi" w:hAnsiTheme="minorHAnsi" w:cstheme="minorHAnsi"/>
          <w:sz w:val="22"/>
        </w:rPr>
        <w:t xml:space="preserve">immediate action necessary </w:t>
      </w:r>
    </w:p>
    <w:p w14:paraId="771A7B1C" w14:textId="77777777" w:rsidR="009D0B9F" w:rsidRPr="008E1EB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4DF1D1B7" w14:textId="77777777" w:rsidR="009D0B9F" w:rsidRPr="006A67CF" w:rsidRDefault="00943242" w:rsidP="00712D3F">
      <w:pPr>
        <w:ind w:left="1843" w:right="464" w:hanging="1858"/>
        <w:rPr>
          <w:rFonts w:asciiTheme="minorHAnsi" w:hAnsiTheme="minorHAnsi" w:cstheme="minorHAnsi"/>
          <w:sz w:val="22"/>
        </w:rPr>
      </w:pPr>
      <w:r w:rsidRPr="006A67CF">
        <w:rPr>
          <w:rFonts w:asciiTheme="minorHAnsi" w:hAnsiTheme="minorHAnsi" w:cstheme="minorHAnsi"/>
          <w:b/>
          <w:sz w:val="22"/>
          <w:shd w:val="clear" w:color="auto" w:fill="BFBFBF"/>
        </w:rPr>
        <w:t>N/A (grey)</w:t>
      </w:r>
      <w:r w:rsidRPr="006A67CF">
        <w:rPr>
          <w:rFonts w:asciiTheme="minorHAnsi" w:hAnsiTheme="minorHAnsi" w:cstheme="minorHAnsi"/>
          <w:sz w:val="22"/>
        </w:rPr>
        <w:t xml:space="preserve"> </w:t>
      </w:r>
      <w:r w:rsidR="00712D3F">
        <w:rPr>
          <w:rFonts w:asciiTheme="minorHAnsi" w:hAnsiTheme="minorHAnsi" w:cstheme="minorHAnsi"/>
          <w:sz w:val="22"/>
        </w:rPr>
        <w:t xml:space="preserve">               </w:t>
      </w:r>
      <w:r w:rsidR="00DB2A43">
        <w:rPr>
          <w:rFonts w:asciiTheme="minorHAnsi" w:hAnsiTheme="minorHAnsi" w:cstheme="minorHAnsi"/>
          <w:sz w:val="22"/>
        </w:rPr>
        <w:t>T</w:t>
      </w:r>
      <w:r w:rsidRPr="006A67CF">
        <w:rPr>
          <w:rFonts w:asciiTheme="minorHAnsi" w:hAnsiTheme="minorHAnsi" w:cstheme="minorHAnsi"/>
          <w:sz w:val="22"/>
        </w:rPr>
        <w:t xml:space="preserve">his indicator </w:t>
      </w:r>
      <w:r w:rsidR="0070032F">
        <w:rPr>
          <w:rFonts w:asciiTheme="minorHAnsi" w:hAnsiTheme="minorHAnsi" w:cstheme="minorHAnsi"/>
          <w:sz w:val="22"/>
        </w:rPr>
        <w:t>is not applicable to your school</w:t>
      </w:r>
      <w:r w:rsidRPr="006A67CF">
        <w:rPr>
          <w:rFonts w:asciiTheme="minorHAnsi" w:hAnsiTheme="minorHAnsi" w:cstheme="minorHAnsi"/>
          <w:sz w:val="22"/>
        </w:rPr>
        <w:t xml:space="preserve">. If you grade the statement as </w:t>
      </w:r>
      <w:r w:rsidR="002634E9">
        <w:rPr>
          <w:rFonts w:asciiTheme="minorHAnsi" w:hAnsiTheme="minorHAnsi" w:cstheme="minorHAnsi"/>
          <w:sz w:val="22"/>
        </w:rPr>
        <w:t>n</w:t>
      </w:r>
      <w:r w:rsidRPr="006A67CF">
        <w:rPr>
          <w:rFonts w:asciiTheme="minorHAnsi" w:hAnsiTheme="minorHAnsi" w:cstheme="minorHAnsi"/>
          <w:sz w:val="22"/>
        </w:rPr>
        <w:t>o</w:t>
      </w:r>
      <w:r w:rsidR="002634E9">
        <w:rPr>
          <w:rFonts w:asciiTheme="minorHAnsi" w:hAnsiTheme="minorHAnsi" w:cstheme="minorHAnsi"/>
          <w:sz w:val="22"/>
        </w:rPr>
        <w:t>t</w:t>
      </w:r>
      <w:r w:rsidR="00B70B52">
        <w:rPr>
          <w:rFonts w:asciiTheme="minorHAnsi" w:hAnsiTheme="minorHAnsi" w:cstheme="minorHAnsi"/>
          <w:sz w:val="22"/>
        </w:rPr>
        <w:t xml:space="preserve"> </w:t>
      </w:r>
      <w:r w:rsidRPr="006A67CF">
        <w:rPr>
          <w:rFonts w:asciiTheme="minorHAnsi" w:hAnsiTheme="minorHAnsi" w:cstheme="minorHAnsi"/>
          <w:sz w:val="22"/>
        </w:rPr>
        <w:t>applicable, please ensure that you provide evidence as to why you consider it not</w:t>
      </w:r>
      <w:r w:rsidR="0070032F">
        <w:rPr>
          <w:rFonts w:asciiTheme="minorHAnsi" w:hAnsiTheme="minorHAnsi" w:cstheme="minorHAnsi"/>
          <w:sz w:val="22"/>
        </w:rPr>
        <w:t xml:space="preserve"> to be applicable to your school</w:t>
      </w:r>
      <w:r w:rsidRPr="006A67CF">
        <w:rPr>
          <w:rFonts w:asciiTheme="minorHAnsi" w:hAnsiTheme="minorHAnsi" w:cstheme="minorHAnsi"/>
          <w:sz w:val="22"/>
        </w:rPr>
        <w:t xml:space="preserve">. </w:t>
      </w:r>
    </w:p>
    <w:p w14:paraId="51072CBA" w14:textId="77777777" w:rsidR="009D0B9F" w:rsidRPr="006A67CF" w:rsidRDefault="00943242">
      <w:pPr>
        <w:spacing w:after="0" w:line="259" w:lineRule="auto"/>
        <w:ind w:left="0" w:right="0" w:firstLine="0"/>
        <w:jc w:val="left"/>
        <w:rPr>
          <w:rFonts w:asciiTheme="minorHAnsi" w:hAnsiTheme="minorHAnsi" w:cstheme="minorHAnsi"/>
          <w:sz w:val="22"/>
        </w:rPr>
      </w:pPr>
      <w:r w:rsidRPr="006A67CF">
        <w:rPr>
          <w:rFonts w:asciiTheme="minorHAnsi" w:hAnsiTheme="minorHAnsi" w:cstheme="minorHAnsi"/>
          <w:sz w:val="22"/>
        </w:rPr>
        <w:t xml:space="preserve"> </w:t>
      </w:r>
    </w:p>
    <w:p w14:paraId="1B4BADD8" w14:textId="77777777" w:rsidR="00712D3F" w:rsidRDefault="00712D3F">
      <w:pPr>
        <w:spacing w:after="160" w:line="259" w:lineRule="auto"/>
        <w:ind w:left="0" w:right="0" w:firstLine="0"/>
        <w:jc w:val="left"/>
        <w:rPr>
          <w:rFonts w:asciiTheme="minorHAnsi" w:hAnsiTheme="minorHAnsi" w:cstheme="minorHAnsi"/>
          <w:b/>
          <w:color w:val="002060"/>
          <w:sz w:val="22"/>
        </w:rPr>
      </w:pPr>
      <w:r>
        <w:rPr>
          <w:rFonts w:asciiTheme="minorHAnsi" w:hAnsiTheme="minorHAnsi" w:cstheme="minorHAnsi"/>
          <w:b/>
          <w:color w:val="002060"/>
          <w:sz w:val="22"/>
        </w:rPr>
        <w:br w:type="page"/>
      </w:r>
    </w:p>
    <w:p w14:paraId="4158FBE1" w14:textId="77777777" w:rsidR="009D0B9F" w:rsidRPr="00712D3F" w:rsidRDefault="00943242" w:rsidP="00712D3F">
      <w:pPr>
        <w:pStyle w:val="ListParagraph"/>
        <w:numPr>
          <w:ilvl w:val="0"/>
          <w:numId w:val="17"/>
        </w:numPr>
        <w:ind w:left="567" w:hanging="567"/>
        <w:rPr>
          <w:rFonts w:asciiTheme="minorHAnsi" w:hAnsiTheme="minorHAnsi" w:cstheme="minorHAnsi"/>
          <w:b/>
          <w:color w:val="002060"/>
          <w:sz w:val="24"/>
          <w:szCs w:val="24"/>
        </w:rPr>
      </w:pPr>
      <w:r w:rsidRPr="00712D3F">
        <w:rPr>
          <w:rFonts w:asciiTheme="minorHAnsi" w:hAnsiTheme="minorHAnsi" w:cstheme="minorHAnsi"/>
          <w:b/>
          <w:color w:val="002060"/>
          <w:sz w:val="24"/>
          <w:szCs w:val="24"/>
        </w:rPr>
        <w:lastRenderedPageBreak/>
        <w:t xml:space="preserve">Evidencing the </w:t>
      </w:r>
      <w:r w:rsidR="002634E9" w:rsidRPr="00712D3F">
        <w:rPr>
          <w:rFonts w:asciiTheme="minorHAnsi" w:hAnsiTheme="minorHAnsi" w:cstheme="minorHAnsi"/>
          <w:b/>
          <w:color w:val="002060"/>
          <w:sz w:val="24"/>
          <w:szCs w:val="24"/>
        </w:rPr>
        <w:t xml:space="preserve">Standards </w:t>
      </w:r>
    </w:p>
    <w:p w14:paraId="0DC3BA5D" w14:textId="77777777" w:rsidR="009D0B9F" w:rsidRPr="006A67CF" w:rsidRDefault="00943242">
      <w:pPr>
        <w:ind w:left="-5" w:right="464"/>
        <w:rPr>
          <w:rFonts w:asciiTheme="minorHAnsi" w:hAnsiTheme="minorHAnsi" w:cstheme="minorHAnsi"/>
          <w:sz w:val="22"/>
        </w:rPr>
      </w:pPr>
      <w:r w:rsidRPr="006A67CF">
        <w:rPr>
          <w:rFonts w:asciiTheme="minorHAnsi" w:hAnsiTheme="minorHAnsi" w:cstheme="minorHAnsi"/>
          <w:sz w:val="22"/>
        </w:rPr>
        <w:t>When completing the au</w:t>
      </w:r>
      <w:r w:rsidR="0070032F">
        <w:rPr>
          <w:rFonts w:asciiTheme="minorHAnsi" w:hAnsiTheme="minorHAnsi" w:cstheme="minorHAnsi"/>
          <w:sz w:val="22"/>
        </w:rPr>
        <w:t>dit tool and grading your school</w:t>
      </w:r>
      <w:r w:rsidRPr="006A67CF">
        <w:rPr>
          <w:rFonts w:asciiTheme="minorHAnsi" w:hAnsiTheme="minorHAnsi" w:cstheme="minorHAnsi"/>
          <w:sz w:val="22"/>
        </w:rPr>
        <w:t xml:space="preserve"> against the standards</w:t>
      </w:r>
      <w:r w:rsidR="004B5A41">
        <w:rPr>
          <w:rFonts w:asciiTheme="minorHAnsi" w:hAnsiTheme="minorHAnsi" w:cstheme="minorHAnsi"/>
          <w:sz w:val="22"/>
        </w:rPr>
        <w:t>,</w:t>
      </w:r>
      <w:r w:rsidRPr="006A67CF">
        <w:rPr>
          <w:rFonts w:asciiTheme="minorHAnsi" w:hAnsiTheme="minorHAnsi" w:cstheme="minorHAnsi"/>
          <w:sz w:val="22"/>
        </w:rPr>
        <w:t xml:space="preserve"> you must be sure that statements made within the completed tool are correct and based on accessible evidence. </w:t>
      </w:r>
    </w:p>
    <w:p w14:paraId="28D12A2C" w14:textId="77777777" w:rsidR="009D0B9F" w:rsidRPr="008E1EB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7B4BB026" w14:textId="77777777" w:rsidR="009D0B9F" w:rsidRPr="006A67CF" w:rsidRDefault="00943242">
      <w:pPr>
        <w:ind w:left="-5" w:right="464"/>
        <w:rPr>
          <w:rFonts w:asciiTheme="minorHAnsi" w:hAnsiTheme="minorHAnsi" w:cstheme="minorHAnsi"/>
          <w:sz w:val="22"/>
        </w:rPr>
      </w:pPr>
      <w:r w:rsidRPr="006A67CF">
        <w:rPr>
          <w:rFonts w:asciiTheme="minorHAnsi" w:hAnsiTheme="minorHAnsi" w:cstheme="minorHAnsi"/>
          <w:sz w:val="22"/>
        </w:rPr>
        <w:t>This self-assessmen</w:t>
      </w:r>
      <w:r w:rsidR="0070032F">
        <w:rPr>
          <w:rFonts w:asciiTheme="minorHAnsi" w:hAnsiTheme="minorHAnsi" w:cstheme="minorHAnsi"/>
          <w:sz w:val="22"/>
        </w:rPr>
        <w:t>t tool does not require schools</w:t>
      </w:r>
      <w:r w:rsidRPr="006A67CF">
        <w:rPr>
          <w:rFonts w:asciiTheme="minorHAnsi" w:hAnsiTheme="minorHAnsi" w:cstheme="minorHAnsi"/>
          <w:sz w:val="22"/>
        </w:rPr>
        <w:t xml:space="preserve"> to submit documentation as evidence</w:t>
      </w:r>
      <w:r w:rsidR="00DB2A43">
        <w:rPr>
          <w:rFonts w:asciiTheme="minorHAnsi" w:hAnsiTheme="minorHAnsi" w:cstheme="minorHAnsi"/>
          <w:sz w:val="22"/>
        </w:rPr>
        <w:t xml:space="preserve"> at this stage</w:t>
      </w:r>
      <w:r w:rsidRPr="006A67CF">
        <w:rPr>
          <w:rFonts w:asciiTheme="minorHAnsi" w:hAnsiTheme="minorHAnsi" w:cstheme="minorHAnsi"/>
          <w:sz w:val="22"/>
        </w:rPr>
        <w:t>; however evidence may be requested</w:t>
      </w:r>
      <w:r w:rsidR="00DB2A43">
        <w:rPr>
          <w:rFonts w:asciiTheme="minorHAnsi" w:hAnsiTheme="minorHAnsi" w:cstheme="minorHAnsi"/>
          <w:sz w:val="22"/>
        </w:rPr>
        <w:t xml:space="preserve"> later in the process</w:t>
      </w:r>
      <w:r w:rsidRPr="006A67CF">
        <w:rPr>
          <w:rFonts w:asciiTheme="minorHAnsi" w:hAnsiTheme="minorHAnsi" w:cstheme="minorHAnsi"/>
          <w:sz w:val="22"/>
        </w:rPr>
        <w:t xml:space="preserve">.  </w:t>
      </w:r>
    </w:p>
    <w:p w14:paraId="21B19DAA" w14:textId="77777777" w:rsidR="00AF63CF" w:rsidRPr="008E1EBD" w:rsidRDefault="00943242">
      <w:pPr>
        <w:spacing w:after="16"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35FA3FFA" w14:textId="77777777" w:rsidR="009D0B9F" w:rsidRPr="006A67CF" w:rsidRDefault="00943242">
      <w:pPr>
        <w:ind w:left="-5" w:right="464"/>
        <w:rPr>
          <w:rFonts w:asciiTheme="minorHAnsi" w:hAnsiTheme="minorHAnsi" w:cstheme="minorHAnsi"/>
          <w:sz w:val="22"/>
        </w:rPr>
      </w:pPr>
      <w:r w:rsidRPr="006A67CF">
        <w:rPr>
          <w:rFonts w:asciiTheme="minorHAnsi" w:hAnsiTheme="minorHAnsi" w:cstheme="minorHAnsi"/>
          <w:sz w:val="22"/>
        </w:rPr>
        <w:t xml:space="preserve">The self-assessment must demonstrate the impact (the ‘so what’) of policies and practice on identifiable improved outcomes for children young people and families for which evidence is available. </w:t>
      </w:r>
    </w:p>
    <w:p w14:paraId="5C751CA8" w14:textId="77777777" w:rsidR="009D0B9F" w:rsidRPr="008E1EBD" w:rsidRDefault="00943242">
      <w:pPr>
        <w:spacing w:after="0" w:line="259" w:lineRule="auto"/>
        <w:ind w:left="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13D933C6" w14:textId="77777777" w:rsidR="009D0B9F" w:rsidRPr="004B5A41" w:rsidRDefault="00943242" w:rsidP="004B5A41">
      <w:pPr>
        <w:pStyle w:val="ListParagraph"/>
        <w:numPr>
          <w:ilvl w:val="0"/>
          <w:numId w:val="17"/>
        </w:numPr>
        <w:ind w:left="567" w:hanging="567"/>
        <w:rPr>
          <w:rFonts w:asciiTheme="minorHAnsi" w:hAnsiTheme="minorHAnsi" w:cstheme="minorHAnsi"/>
          <w:b/>
          <w:color w:val="002060"/>
          <w:sz w:val="24"/>
          <w:szCs w:val="24"/>
        </w:rPr>
      </w:pPr>
      <w:r w:rsidRPr="004B5A41">
        <w:rPr>
          <w:rFonts w:asciiTheme="minorHAnsi" w:hAnsiTheme="minorHAnsi" w:cstheme="minorHAnsi"/>
          <w:b/>
          <w:color w:val="002060"/>
          <w:sz w:val="24"/>
          <w:szCs w:val="24"/>
        </w:rPr>
        <w:t xml:space="preserve">Demonstrating Outcomes </w:t>
      </w:r>
    </w:p>
    <w:p w14:paraId="0EA3E523" w14:textId="77777777" w:rsidR="009D0B9F" w:rsidRPr="006A67CF" w:rsidRDefault="00943242">
      <w:pPr>
        <w:ind w:left="-5" w:right="464"/>
        <w:rPr>
          <w:rFonts w:asciiTheme="minorHAnsi" w:hAnsiTheme="minorHAnsi" w:cstheme="minorHAnsi"/>
          <w:sz w:val="22"/>
        </w:rPr>
      </w:pPr>
      <w:r w:rsidRPr="006A67CF">
        <w:rPr>
          <w:rFonts w:asciiTheme="minorHAnsi" w:hAnsiTheme="minorHAnsi" w:cstheme="minorHAnsi"/>
          <w:sz w:val="22"/>
        </w:rPr>
        <w:t xml:space="preserve">To demonstrate improved outcomes you may, for example, discuss how you identified areas </w:t>
      </w:r>
      <w:r w:rsidR="00DB2A43">
        <w:rPr>
          <w:rFonts w:asciiTheme="minorHAnsi" w:hAnsiTheme="minorHAnsi" w:cstheme="minorHAnsi"/>
          <w:sz w:val="22"/>
        </w:rPr>
        <w:t>requiring improvement</w:t>
      </w:r>
      <w:r w:rsidRPr="006A67CF">
        <w:rPr>
          <w:rFonts w:asciiTheme="minorHAnsi" w:hAnsiTheme="minorHAnsi" w:cstheme="minorHAnsi"/>
          <w:sz w:val="22"/>
        </w:rPr>
        <w:t xml:space="preserve">, what you hoped to achieve, what you did and then set out who was better off and why. </w:t>
      </w:r>
    </w:p>
    <w:p w14:paraId="409A17A7" w14:textId="77777777" w:rsidR="009D0B9F" w:rsidRPr="008E1EBD" w:rsidRDefault="00943242">
      <w:pPr>
        <w:spacing w:after="0" w:line="259" w:lineRule="auto"/>
        <w:ind w:left="36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728A3463" w14:textId="77777777" w:rsidR="009D0B9F" w:rsidRDefault="00943242" w:rsidP="004B5A41">
      <w:pPr>
        <w:pStyle w:val="ListParagraph"/>
        <w:numPr>
          <w:ilvl w:val="0"/>
          <w:numId w:val="17"/>
        </w:numPr>
        <w:ind w:left="567" w:hanging="567"/>
        <w:rPr>
          <w:rFonts w:asciiTheme="minorHAnsi" w:hAnsiTheme="minorHAnsi" w:cstheme="minorHAnsi"/>
          <w:b/>
          <w:color w:val="002060"/>
          <w:sz w:val="24"/>
          <w:szCs w:val="24"/>
        </w:rPr>
      </w:pPr>
      <w:r w:rsidRPr="004B5A41">
        <w:rPr>
          <w:rFonts w:asciiTheme="minorHAnsi" w:hAnsiTheme="minorHAnsi" w:cstheme="minorHAnsi"/>
          <w:b/>
          <w:color w:val="002060"/>
          <w:sz w:val="24"/>
          <w:szCs w:val="24"/>
        </w:rPr>
        <w:t xml:space="preserve">Getting </w:t>
      </w:r>
      <w:r w:rsidR="002634E9" w:rsidRPr="004B5A41">
        <w:rPr>
          <w:rFonts w:asciiTheme="minorHAnsi" w:hAnsiTheme="minorHAnsi" w:cstheme="minorHAnsi"/>
          <w:b/>
          <w:color w:val="002060"/>
          <w:sz w:val="24"/>
          <w:szCs w:val="24"/>
        </w:rPr>
        <w:t xml:space="preserve">Started  </w:t>
      </w:r>
      <w:r w:rsidRPr="004B5A41">
        <w:rPr>
          <w:rFonts w:asciiTheme="minorHAnsi" w:hAnsiTheme="minorHAnsi" w:cstheme="minorHAnsi"/>
          <w:b/>
          <w:color w:val="002060"/>
          <w:sz w:val="24"/>
          <w:szCs w:val="24"/>
        </w:rPr>
        <w:t xml:space="preserve"> </w:t>
      </w:r>
    </w:p>
    <w:p w14:paraId="3B08A82F" w14:textId="77777777" w:rsidR="004B5A41" w:rsidRPr="004B5A41" w:rsidRDefault="004B5A41" w:rsidP="004B5A41">
      <w:pPr>
        <w:pStyle w:val="ListParagraph"/>
        <w:ind w:left="567" w:firstLine="0"/>
        <w:rPr>
          <w:rFonts w:asciiTheme="minorHAnsi" w:hAnsiTheme="minorHAnsi" w:cstheme="minorHAnsi"/>
          <w:b/>
          <w:color w:val="002060"/>
          <w:sz w:val="24"/>
          <w:szCs w:val="24"/>
        </w:rPr>
      </w:pPr>
    </w:p>
    <w:p w14:paraId="5628F468" w14:textId="77777777" w:rsidR="009D0B9F" w:rsidRPr="00B70B52" w:rsidRDefault="00943242" w:rsidP="005D072C">
      <w:pPr>
        <w:pStyle w:val="ListParagraph"/>
        <w:numPr>
          <w:ilvl w:val="0"/>
          <w:numId w:val="22"/>
        </w:numPr>
        <w:ind w:right="464"/>
        <w:rPr>
          <w:rFonts w:asciiTheme="minorHAnsi" w:hAnsiTheme="minorHAnsi" w:cstheme="minorHAnsi"/>
          <w:color w:val="auto"/>
          <w:sz w:val="22"/>
        </w:rPr>
      </w:pPr>
      <w:r w:rsidRPr="00B70B52">
        <w:rPr>
          <w:rFonts w:asciiTheme="minorHAnsi" w:hAnsiTheme="minorHAnsi" w:cstheme="minorHAnsi"/>
          <w:color w:val="auto"/>
          <w:sz w:val="22"/>
        </w:rPr>
        <w:t xml:space="preserve">The audit is to be completed on the </w:t>
      </w:r>
      <w:r w:rsidR="00800C68" w:rsidRPr="005D072C">
        <w:rPr>
          <w:rFonts w:asciiTheme="minorHAnsi" w:hAnsiTheme="minorHAnsi" w:cstheme="minorHAnsi"/>
          <w:color w:val="auto"/>
          <w:sz w:val="22"/>
        </w:rPr>
        <w:t>N</w:t>
      </w:r>
      <w:r w:rsidRPr="005D072C">
        <w:rPr>
          <w:rFonts w:asciiTheme="minorHAnsi" w:hAnsiTheme="minorHAnsi" w:cstheme="minorHAnsi"/>
          <w:color w:val="auto"/>
          <w:sz w:val="22"/>
        </w:rPr>
        <w:t>SC</w:t>
      </w:r>
      <w:r w:rsidR="0070032F" w:rsidRPr="005D072C">
        <w:rPr>
          <w:rFonts w:asciiTheme="minorHAnsi" w:hAnsiTheme="minorHAnsi" w:cstheme="minorHAnsi"/>
          <w:color w:val="auto"/>
          <w:sz w:val="22"/>
        </w:rPr>
        <w:t>B Section 175</w:t>
      </w:r>
      <w:r w:rsidR="00800C68" w:rsidRPr="005D072C">
        <w:rPr>
          <w:rFonts w:asciiTheme="minorHAnsi" w:hAnsiTheme="minorHAnsi" w:cstheme="minorHAnsi"/>
          <w:color w:val="auto"/>
          <w:sz w:val="22"/>
        </w:rPr>
        <w:t xml:space="preserve"> Audit Tool</w:t>
      </w:r>
      <w:r w:rsidRPr="005D072C">
        <w:rPr>
          <w:rFonts w:asciiTheme="minorHAnsi" w:hAnsiTheme="minorHAnsi" w:cstheme="minorHAnsi"/>
          <w:color w:val="auto"/>
          <w:sz w:val="22"/>
        </w:rPr>
        <w:t xml:space="preserve"> </w:t>
      </w:r>
      <w:r w:rsidRPr="00B70B52">
        <w:rPr>
          <w:rFonts w:asciiTheme="minorHAnsi" w:hAnsiTheme="minorHAnsi" w:cstheme="minorHAnsi"/>
          <w:color w:val="auto"/>
          <w:sz w:val="22"/>
        </w:rPr>
        <w:t xml:space="preserve">– it is an Excel spreadsheet. The template is also attached to this email.  </w:t>
      </w:r>
    </w:p>
    <w:p w14:paraId="7C3511BE" w14:textId="5DF0323C" w:rsidR="009D0B9F" w:rsidRPr="005D072C" w:rsidRDefault="009D0B9F" w:rsidP="005D072C">
      <w:pPr>
        <w:pStyle w:val="ListParagraph"/>
        <w:ind w:left="360" w:right="464" w:firstLine="0"/>
        <w:rPr>
          <w:rFonts w:asciiTheme="minorHAnsi" w:hAnsiTheme="minorHAnsi" w:cstheme="minorHAnsi"/>
          <w:color w:val="auto"/>
          <w:sz w:val="22"/>
        </w:rPr>
      </w:pPr>
    </w:p>
    <w:p w14:paraId="1AF6AFAB" w14:textId="77777777" w:rsidR="009D0B9F" w:rsidRPr="005D072C" w:rsidRDefault="00943242" w:rsidP="005D072C">
      <w:pPr>
        <w:pStyle w:val="ListParagraph"/>
        <w:numPr>
          <w:ilvl w:val="0"/>
          <w:numId w:val="22"/>
        </w:numPr>
        <w:ind w:right="464"/>
        <w:rPr>
          <w:rFonts w:asciiTheme="minorHAnsi" w:hAnsiTheme="minorHAnsi" w:cstheme="minorHAnsi"/>
          <w:color w:val="auto"/>
          <w:sz w:val="22"/>
        </w:rPr>
      </w:pPr>
      <w:r w:rsidRPr="005D072C">
        <w:rPr>
          <w:rFonts w:asciiTheme="minorHAnsi" w:hAnsiTheme="minorHAnsi" w:cstheme="minorHAnsi"/>
          <w:color w:val="auto"/>
          <w:sz w:val="22"/>
        </w:rPr>
        <w:t xml:space="preserve">When you open up the </w:t>
      </w:r>
      <w:r w:rsidR="00800C68" w:rsidRPr="005D072C">
        <w:rPr>
          <w:rFonts w:asciiTheme="minorHAnsi" w:hAnsiTheme="minorHAnsi" w:cstheme="minorHAnsi"/>
          <w:color w:val="auto"/>
          <w:sz w:val="22"/>
        </w:rPr>
        <w:t>N</w:t>
      </w:r>
      <w:r w:rsidR="0070032F" w:rsidRPr="005D072C">
        <w:rPr>
          <w:rFonts w:asciiTheme="minorHAnsi" w:hAnsiTheme="minorHAnsi" w:cstheme="minorHAnsi"/>
          <w:color w:val="auto"/>
          <w:sz w:val="22"/>
        </w:rPr>
        <w:t>SCB Section 175</w:t>
      </w:r>
      <w:r w:rsidRPr="005D072C">
        <w:rPr>
          <w:rFonts w:asciiTheme="minorHAnsi" w:hAnsiTheme="minorHAnsi" w:cstheme="minorHAnsi"/>
          <w:color w:val="auto"/>
          <w:sz w:val="22"/>
        </w:rPr>
        <w:t xml:space="preserve"> Audit Tool, you will see there are different tabs on the bottom of the spreadsheet.  </w:t>
      </w:r>
    </w:p>
    <w:p w14:paraId="04BE0087" w14:textId="77777777" w:rsidR="004B5A41" w:rsidRPr="006A67CF" w:rsidRDefault="004B5A41" w:rsidP="004B5A41">
      <w:pPr>
        <w:ind w:left="0" w:right="464" w:firstLine="0"/>
        <w:rPr>
          <w:rFonts w:asciiTheme="minorHAnsi" w:hAnsiTheme="minorHAnsi" w:cstheme="minorHAnsi"/>
          <w:sz w:val="22"/>
        </w:rPr>
      </w:pPr>
    </w:p>
    <w:p w14:paraId="0826E083" w14:textId="77777777" w:rsidR="009D0B9F" w:rsidRPr="006A67CF" w:rsidRDefault="008B0CD5">
      <w:pPr>
        <w:spacing w:after="0" w:line="259" w:lineRule="auto"/>
        <w:ind w:left="-492" w:right="0" w:firstLine="0"/>
        <w:jc w:val="right"/>
        <w:rPr>
          <w:rFonts w:asciiTheme="minorHAnsi" w:hAnsiTheme="minorHAnsi" w:cstheme="minorHAnsi"/>
          <w:sz w:val="22"/>
        </w:rPr>
      </w:pPr>
      <w:r>
        <w:rPr>
          <w:noProof/>
        </w:rPr>
        <w:drawing>
          <wp:inline distT="0" distB="0" distL="0" distR="0" wp14:anchorId="73B8C073" wp14:editId="11BBE6EE">
            <wp:extent cx="6645910" cy="2286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228600"/>
                    </a:xfrm>
                    <a:prstGeom prst="rect">
                      <a:avLst/>
                    </a:prstGeom>
                  </pic:spPr>
                </pic:pic>
              </a:graphicData>
            </a:graphic>
          </wp:inline>
        </w:drawing>
      </w:r>
      <w:r w:rsidR="00943242" w:rsidRPr="006A67CF">
        <w:rPr>
          <w:rFonts w:asciiTheme="minorHAnsi" w:hAnsiTheme="minorHAnsi" w:cstheme="minorHAnsi"/>
          <w:sz w:val="22"/>
        </w:rPr>
        <w:t xml:space="preserve"> </w:t>
      </w:r>
    </w:p>
    <w:p w14:paraId="567FAE2C" w14:textId="77777777" w:rsidR="009D0B9F" w:rsidRPr="008E1EBD" w:rsidRDefault="00943242">
      <w:pPr>
        <w:spacing w:after="7" w:line="259" w:lineRule="auto"/>
        <w:ind w:left="720" w:right="0" w:firstLine="0"/>
        <w:jc w:val="left"/>
        <w:rPr>
          <w:rFonts w:asciiTheme="minorHAnsi" w:hAnsiTheme="minorHAnsi" w:cstheme="minorHAnsi"/>
          <w:sz w:val="16"/>
        </w:rPr>
      </w:pPr>
      <w:r w:rsidRPr="006A67CF">
        <w:rPr>
          <w:rFonts w:asciiTheme="minorHAnsi" w:hAnsiTheme="minorHAnsi" w:cstheme="minorHAnsi"/>
          <w:sz w:val="22"/>
        </w:rPr>
        <w:t xml:space="preserve"> </w:t>
      </w:r>
    </w:p>
    <w:p w14:paraId="7B49AABE" w14:textId="77777777" w:rsidR="00731BF6" w:rsidRPr="000A10D7" w:rsidRDefault="00731BF6" w:rsidP="000A10D7">
      <w:pPr>
        <w:pStyle w:val="ListParagraph"/>
        <w:numPr>
          <w:ilvl w:val="0"/>
          <w:numId w:val="17"/>
        </w:numPr>
        <w:ind w:left="567" w:hanging="567"/>
        <w:rPr>
          <w:rFonts w:asciiTheme="minorHAnsi" w:hAnsiTheme="minorHAnsi" w:cstheme="minorHAnsi"/>
          <w:b/>
          <w:color w:val="002060"/>
          <w:sz w:val="24"/>
          <w:szCs w:val="24"/>
        </w:rPr>
      </w:pPr>
      <w:r w:rsidRPr="000A10D7">
        <w:rPr>
          <w:rFonts w:asciiTheme="minorHAnsi" w:hAnsiTheme="minorHAnsi" w:cstheme="minorHAnsi"/>
          <w:b/>
          <w:color w:val="002060"/>
          <w:sz w:val="24"/>
          <w:szCs w:val="24"/>
        </w:rPr>
        <w:t xml:space="preserve">Completing the Self-Assessment </w:t>
      </w:r>
      <w:r w:rsidR="002634E9" w:rsidRPr="000A10D7">
        <w:rPr>
          <w:rFonts w:asciiTheme="minorHAnsi" w:hAnsiTheme="minorHAnsi" w:cstheme="minorHAnsi"/>
          <w:b/>
          <w:color w:val="002060"/>
          <w:sz w:val="24"/>
          <w:szCs w:val="24"/>
        </w:rPr>
        <w:t xml:space="preserve">Audit </w:t>
      </w:r>
    </w:p>
    <w:p w14:paraId="54283648" w14:textId="77777777" w:rsidR="000A10D7" w:rsidRPr="000A10D7" w:rsidRDefault="000A10D7" w:rsidP="000A10D7">
      <w:pPr>
        <w:ind w:left="360" w:firstLine="0"/>
        <w:rPr>
          <w:rFonts w:asciiTheme="minorHAnsi" w:hAnsiTheme="minorHAnsi" w:cstheme="minorHAnsi"/>
          <w:sz w:val="24"/>
          <w:szCs w:val="24"/>
        </w:rPr>
      </w:pPr>
    </w:p>
    <w:p w14:paraId="25B73A5B" w14:textId="77777777" w:rsidR="00731BF6" w:rsidRPr="000A10D7" w:rsidRDefault="00731BF6" w:rsidP="005D072C">
      <w:pPr>
        <w:pStyle w:val="ListParagraph"/>
        <w:numPr>
          <w:ilvl w:val="0"/>
          <w:numId w:val="23"/>
        </w:numPr>
        <w:ind w:right="464"/>
        <w:rPr>
          <w:rFonts w:asciiTheme="minorHAnsi" w:hAnsiTheme="minorHAnsi" w:cstheme="minorHAnsi"/>
          <w:sz w:val="22"/>
        </w:rPr>
      </w:pPr>
      <w:r w:rsidRPr="000A10D7">
        <w:rPr>
          <w:rFonts w:asciiTheme="minorHAnsi" w:hAnsiTheme="minorHAnsi" w:cstheme="minorHAnsi"/>
          <w:color w:val="auto"/>
          <w:sz w:val="22"/>
        </w:rPr>
        <w:t>The audit is divided into 9 standard</w:t>
      </w:r>
      <w:r w:rsidR="008B0CD5" w:rsidRPr="000A10D7">
        <w:rPr>
          <w:rFonts w:asciiTheme="minorHAnsi" w:hAnsiTheme="minorHAnsi" w:cstheme="minorHAnsi"/>
          <w:color w:val="auto"/>
          <w:sz w:val="22"/>
        </w:rPr>
        <w:t>s</w:t>
      </w:r>
      <w:r w:rsidRPr="000A10D7">
        <w:rPr>
          <w:rFonts w:asciiTheme="minorHAnsi" w:hAnsiTheme="minorHAnsi" w:cstheme="minorHAnsi"/>
          <w:color w:val="auto"/>
          <w:sz w:val="22"/>
        </w:rPr>
        <w:t xml:space="preserve">, each </w:t>
      </w:r>
      <w:r w:rsidR="00AF63CF" w:rsidRPr="000A10D7">
        <w:rPr>
          <w:rFonts w:asciiTheme="minorHAnsi" w:hAnsiTheme="minorHAnsi" w:cstheme="minorHAnsi"/>
          <w:color w:val="auto"/>
          <w:sz w:val="22"/>
        </w:rPr>
        <w:t xml:space="preserve">with a </w:t>
      </w:r>
      <w:r w:rsidRPr="000A10D7">
        <w:rPr>
          <w:rFonts w:asciiTheme="minorHAnsi" w:hAnsiTheme="minorHAnsi" w:cstheme="minorHAnsi"/>
          <w:color w:val="auto"/>
          <w:sz w:val="22"/>
        </w:rPr>
        <w:t>separate worksheet. Please click on</w:t>
      </w:r>
      <w:r w:rsidR="00DB2A43" w:rsidRPr="000A10D7">
        <w:rPr>
          <w:rFonts w:asciiTheme="minorHAnsi" w:hAnsiTheme="minorHAnsi" w:cstheme="minorHAnsi"/>
          <w:color w:val="auto"/>
          <w:sz w:val="22"/>
        </w:rPr>
        <w:t xml:space="preserve"> the</w:t>
      </w:r>
      <w:r w:rsidRPr="000A10D7">
        <w:rPr>
          <w:rFonts w:asciiTheme="minorHAnsi" w:hAnsiTheme="minorHAnsi" w:cstheme="minorHAnsi"/>
          <w:color w:val="auto"/>
          <w:sz w:val="22"/>
        </w:rPr>
        <w:t xml:space="preserve"> ‘</w:t>
      </w:r>
      <w:r w:rsidRPr="000A10D7">
        <w:rPr>
          <w:rFonts w:asciiTheme="minorHAnsi" w:hAnsiTheme="minorHAnsi" w:cstheme="minorHAnsi"/>
          <w:i/>
          <w:color w:val="auto"/>
          <w:sz w:val="22"/>
        </w:rPr>
        <w:t>Introduction</w:t>
      </w:r>
      <w:r w:rsidRPr="000A10D7">
        <w:rPr>
          <w:rFonts w:asciiTheme="minorHAnsi" w:hAnsiTheme="minorHAnsi" w:cstheme="minorHAnsi"/>
          <w:color w:val="auto"/>
          <w:sz w:val="22"/>
        </w:rPr>
        <w:t xml:space="preserve">’ tab to see a breakdown of the 9 worksheets. </w:t>
      </w:r>
    </w:p>
    <w:p w14:paraId="01467281" w14:textId="77777777" w:rsidR="00731BF6" w:rsidRPr="008E1EBD" w:rsidRDefault="00731BF6" w:rsidP="005D072C">
      <w:pPr>
        <w:ind w:left="284" w:right="464" w:hanging="284"/>
        <w:rPr>
          <w:rFonts w:asciiTheme="minorHAnsi" w:hAnsiTheme="minorHAnsi" w:cstheme="minorHAnsi"/>
          <w:sz w:val="16"/>
        </w:rPr>
      </w:pPr>
    </w:p>
    <w:p w14:paraId="06A3703F" w14:textId="77777777" w:rsidR="009D0B9F" w:rsidRDefault="00943242" w:rsidP="005D072C">
      <w:pPr>
        <w:pStyle w:val="ListParagraph"/>
        <w:numPr>
          <w:ilvl w:val="0"/>
          <w:numId w:val="23"/>
        </w:numPr>
        <w:ind w:right="464"/>
        <w:rPr>
          <w:rFonts w:asciiTheme="minorHAnsi" w:hAnsiTheme="minorHAnsi" w:cstheme="minorHAnsi"/>
          <w:sz w:val="22"/>
        </w:rPr>
      </w:pPr>
      <w:r w:rsidRPr="00A219B0">
        <w:rPr>
          <w:rFonts w:asciiTheme="minorHAnsi" w:hAnsiTheme="minorHAnsi" w:cstheme="minorHAnsi"/>
          <w:sz w:val="22"/>
        </w:rPr>
        <w:t>Click on ‘</w:t>
      </w:r>
      <w:r w:rsidRPr="00FC7429">
        <w:rPr>
          <w:rFonts w:asciiTheme="minorHAnsi" w:hAnsiTheme="minorHAnsi" w:cstheme="minorHAnsi"/>
          <w:i/>
          <w:sz w:val="22"/>
        </w:rPr>
        <w:t>User Details</w:t>
      </w:r>
      <w:r w:rsidRPr="00A219B0">
        <w:rPr>
          <w:rFonts w:asciiTheme="minorHAnsi" w:hAnsiTheme="minorHAnsi" w:cstheme="minorHAnsi"/>
          <w:sz w:val="22"/>
        </w:rPr>
        <w:t>’ to fill in</w:t>
      </w:r>
      <w:r w:rsidR="0070032F">
        <w:rPr>
          <w:rFonts w:asciiTheme="minorHAnsi" w:hAnsiTheme="minorHAnsi" w:cstheme="minorHAnsi"/>
          <w:sz w:val="22"/>
        </w:rPr>
        <w:t xml:space="preserve"> the key details for your school – school</w:t>
      </w:r>
      <w:r w:rsidRPr="00A219B0">
        <w:rPr>
          <w:rFonts w:asciiTheme="minorHAnsi" w:hAnsiTheme="minorHAnsi" w:cstheme="minorHAnsi"/>
          <w:sz w:val="22"/>
        </w:rPr>
        <w:t xml:space="preserve"> name, name of person completing the audit, completion date etc. The finalised audit should be signed off by the </w:t>
      </w:r>
      <w:r w:rsidR="00AF63CF">
        <w:rPr>
          <w:rFonts w:asciiTheme="minorHAnsi" w:hAnsiTheme="minorHAnsi" w:cstheme="minorHAnsi"/>
          <w:sz w:val="22"/>
        </w:rPr>
        <w:t>Head Teacher and Chair of Governors</w:t>
      </w:r>
    </w:p>
    <w:p w14:paraId="4715C8E6" w14:textId="77777777" w:rsidR="000A10D7" w:rsidRPr="000A10D7" w:rsidRDefault="000A10D7" w:rsidP="000A10D7">
      <w:pPr>
        <w:ind w:left="0" w:right="464" w:firstLine="0"/>
        <w:rPr>
          <w:rFonts w:asciiTheme="minorHAnsi" w:hAnsiTheme="minorHAnsi" w:cstheme="minorHAnsi"/>
          <w:sz w:val="22"/>
        </w:rPr>
      </w:pPr>
    </w:p>
    <w:p w14:paraId="29C904BE" w14:textId="77777777" w:rsidR="009D0B9F" w:rsidRPr="006A67CF" w:rsidRDefault="008B0CD5" w:rsidP="00A219B0">
      <w:pPr>
        <w:spacing w:after="2" w:line="259" w:lineRule="auto"/>
        <w:ind w:left="0" w:right="0" w:firstLine="0"/>
        <w:jc w:val="left"/>
        <w:rPr>
          <w:rFonts w:asciiTheme="minorHAnsi" w:hAnsiTheme="minorHAnsi" w:cstheme="minorHAnsi"/>
          <w:sz w:val="22"/>
        </w:rPr>
      </w:pPr>
      <w:r>
        <w:rPr>
          <w:noProof/>
        </w:rPr>
        <w:drawing>
          <wp:inline distT="0" distB="0" distL="0" distR="0" wp14:anchorId="7096E258" wp14:editId="67763869">
            <wp:extent cx="6645910" cy="228600"/>
            <wp:effectExtent l="0" t="0" r="254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228600"/>
                    </a:xfrm>
                    <a:prstGeom prst="rect">
                      <a:avLst/>
                    </a:prstGeom>
                  </pic:spPr>
                </pic:pic>
              </a:graphicData>
            </a:graphic>
          </wp:inline>
        </w:drawing>
      </w:r>
    </w:p>
    <w:p w14:paraId="1FC7B7CE" w14:textId="77777777" w:rsidR="009D0B9F" w:rsidRPr="008E1EBD" w:rsidRDefault="009D0B9F">
      <w:pPr>
        <w:spacing w:after="6" w:line="259" w:lineRule="auto"/>
        <w:ind w:left="-514" w:right="0" w:firstLine="0"/>
        <w:jc w:val="left"/>
        <w:rPr>
          <w:rFonts w:asciiTheme="minorHAnsi" w:hAnsiTheme="minorHAnsi" w:cstheme="minorHAnsi"/>
          <w:sz w:val="16"/>
        </w:rPr>
      </w:pPr>
    </w:p>
    <w:p w14:paraId="4BE317F3" w14:textId="77777777" w:rsidR="009D0B9F" w:rsidRPr="000A10D7" w:rsidRDefault="00943242" w:rsidP="000A10D7">
      <w:pPr>
        <w:pStyle w:val="ListParagraph"/>
        <w:numPr>
          <w:ilvl w:val="0"/>
          <w:numId w:val="21"/>
        </w:numPr>
        <w:spacing w:after="7" w:line="259" w:lineRule="auto"/>
        <w:ind w:left="851" w:right="0" w:hanging="284"/>
        <w:jc w:val="left"/>
        <w:rPr>
          <w:rFonts w:asciiTheme="minorHAnsi" w:hAnsiTheme="minorHAnsi" w:cstheme="minorHAnsi"/>
          <w:sz w:val="22"/>
        </w:rPr>
      </w:pPr>
      <w:r w:rsidRPr="000A10D7">
        <w:rPr>
          <w:rFonts w:asciiTheme="minorHAnsi" w:hAnsiTheme="minorHAnsi" w:cstheme="minorHAnsi"/>
          <w:sz w:val="22"/>
        </w:rPr>
        <w:t>You can either navigate to the worksheets by c</w:t>
      </w:r>
      <w:r w:rsidR="00A219B0" w:rsidRPr="000A10D7">
        <w:rPr>
          <w:rFonts w:asciiTheme="minorHAnsi" w:hAnsiTheme="minorHAnsi" w:cstheme="minorHAnsi"/>
          <w:sz w:val="22"/>
        </w:rPr>
        <w:t>licking on the numbers ‘1’ to ‘9</w:t>
      </w:r>
      <w:r w:rsidRPr="000A10D7">
        <w:rPr>
          <w:rFonts w:asciiTheme="minorHAnsi" w:hAnsiTheme="minorHAnsi" w:cstheme="minorHAnsi"/>
          <w:sz w:val="22"/>
        </w:rPr>
        <w:t xml:space="preserve">’ at the bottom of the spreadsheet or when the page has been fully completed you will have an option to move to the next section by clicking on the link at the bottom of the page.   </w:t>
      </w:r>
    </w:p>
    <w:p w14:paraId="621AB55E" w14:textId="77777777" w:rsidR="009D0B9F" w:rsidRPr="008E1EBD" w:rsidRDefault="009D0B9F" w:rsidP="000A10D7">
      <w:pPr>
        <w:spacing w:after="0" w:line="259" w:lineRule="auto"/>
        <w:ind w:left="851" w:right="0" w:hanging="284"/>
        <w:jc w:val="left"/>
        <w:rPr>
          <w:rFonts w:asciiTheme="minorHAnsi" w:hAnsiTheme="minorHAnsi" w:cstheme="minorHAnsi"/>
          <w:sz w:val="16"/>
        </w:rPr>
      </w:pPr>
    </w:p>
    <w:p w14:paraId="35ACCD29" w14:textId="77777777" w:rsidR="009D0B9F" w:rsidRPr="0096639E" w:rsidRDefault="00DB2A43" w:rsidP="000A10D7">
      <w:pPr>
        <w:pStyle w:val="ListParagraph"/>
        <w:numPr>
          <w:ilvl w:val="0"/>
          <w:numId w:val="21"/>
        </w:numPr>
        <w:ind w:left="851" w:right="464" w:hanging="284"/>
        <w:rPr>
          <w:rFonts w:asciiTheme="minorHAnsi" w:hAnsiTheme="minorHAnsi" w:cstheme="minorHAnsi"/>
          <w:sz w:val="22"/>
        </w:rPr>
      </w:pPr>
      <w:r w:rsidRPr="0096639E">
        <w:rPr>
          <w:rFonts w:asciiTheme="minorHAnsi" w:hAnsiTheme="minorHAnsi" w:cstheme="minorHAnsi"/>
          <w:sz w:val="22"/>
        </w:rPr>
        <w:t xml:space="preserve">The following pages give </w:t>
      </w:r>
      <w:r w:rsidR="00943242" w:rsidRPr="0096639E">
        <w:rPr>
          <w:rFonts w:asciiTheme="minorHAnsi" w:hAnsiTheme="minorHAnsi" w:cstheme="minorHAnsi"/>
          <w:sz w:val="22"/>
        </w:rPr>
        <w:t>example</w:t>
      </w:r>
      <w:r w:rsidRPr="0096639E">
        <w:rPr>
          <w:rFonts w:asciiTheme="minorHAnsi" w:hAnsiTheme="minorHAnsi" w:cstheme="minorHAnsi"/>
          <w:sz w:val="22"/>
        </w:rPr>
        <w:t>s</w:t>
      </w:r>
      <w:r w:rsidR="00943242" w:rsidRPr="0096639E">
        <w:rPr>
          <w:rFonts w:asciiTheme="minorHAnsi" w:hAnsiTheme="minorHAnsi" w:cstheme="minorHAnsi"/>
          <w:sz w:val="22"/>
        </w:rPr>
        <w:t xml:space="preserve"> of how to complete each worksheet. </w:t>
      </w:r>
    </w:p>
    <w:p w14:paraId="41477AF5" w14:textId="77777777" w:rsidR="00A219B0" w:rsidRDefault="00B12024" w:rsidP="00A219B0">
      <w:pPr>
        <w:spacing w:after="0" w:line="259" w:lineRule="auto"/>
        <w:ind w:left="0" w:right="0" w:firstLine="0"/>
        <w:jc w:val="left"/>
        <w:rPr>
          <w:rFonts w:asciiTheme="minorHAnsi" w:hAnsiTheme="minorHAnsi" w:cstheme="minorHAnsi"/>
          <w:sz w:val="22"/>
        </w:rPr>
      </w:pPr>
      <w:r>
        <w:rPr>
          <w:noProof/>
        </w:rPr>
        <w:lastRenderedPageBreak/>
        <mc:AlternateContent>
          <mc:Choice Requires="wps">
            <w:drawing>
              <wp:anchor distT="0" distB="0" distL="114300" distR="114300" simplePos="0" relativeHeight="251715584" behindDoc="0" locked="0" layoutInCell="1" allowOverlap="1" wp14:anchorId="3D5F0A75" wp14:editId="0220FD14">
                <wp:simplePos x="0" y="0"/>
                <wp:positionH relativeFrom="column">
                  <wp:posOffset>4857750</wp:posOffset>
                </wp:positionH>
                <wp:positionV relativeFrom="paragraph">
                  <wp:posOffset>2649855</wp:posOffset>
                </wp:positionV>
                <wp:extent cx="0" cy="1657350"/>
                <wp:effectExtent l="76200" t="38100" r="57150" b="19050"/>
                <wp:wrapNone/>
                <wp:docPr id="745" name="Straight Arrow Connector 745"/>
                <wp:cNvGraphicFramePr/>
                <a:graphic xmlns:a="http://schemas.openxmlformats.org/drawingml/2006/main">
                  <a:graphicData uri="http://schemas.microsoft.com/office/word/2010/wordprocessingShape">
                    <wps:wsp>
                      <wps:cNvCnPr/>
                      <wps:spPr>
                        <a:xfrm flipV="1">
                          <a:off x="0" y="0"/>
                          <a:ext cx="0" cy="1657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D5741D" id="_x0000_t32" coordsize="21600,21600" o:spt="32" o:oned="t" path="m,l21600,21600e" filled="f">
                <v:path arrowok="t" fillok="f" o:connecttype="none"/>
                <o:lock v:ext="edit" shapetype="t"/>
              </v:shapetype>
              <v:shape id="Straight Arrow Connector 745" o:spid="_x0000_s1026" type="#_x0000_t32" style="position:absolute;margin-left:382.5pt;margin-top:208.65pt;width:0;height:130.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" strokecolor="black [3213]" strokeweight=".5pt">
                <v:stroke endarrow="block" joinstyle="miter"/>
              </v:shape>
            </w:pict>
          </mc:Fallback>
        </mc:AlternateContent>
      </w:r>
      <w:r>
        <w:rPr>
          <w:noProof/>
        </w:rPr>
        <mc:AlternateContent>
          <mc:Choice Requires="wps">
            <w:drawing>
              <wp:anchor distT="0" distB="0" distL="114300" distR="114300" simplePos="0" relativeHeight="251714560" behindDoc="0" locked="0" layoutInCell="1" allowOverlap="1" wp14:anchorId="4699A22F" wp14:editId="0EEFCE94">
                <wp:simplePos x="0" y="0"/>
                <wp:positionH relativeFrom="column">
                  <wp:posOffset>3514725</wp:posOffset>
                </wp:positionH>
                <wp:positionV relativeFrom="paragraph">
                  <wp:posOffset>2668905</wp:posOffset>
                </wp:positionV>
                <wp:extent cx="0" cy="1638300"/>
                <wp:effectExtent l="76200" t="38100" r="57150" b="19050"/>
                <wp:wrapNone/>
                <wp:docPr id="31" name="Straight Arrow Connector 31"/>
                <wp:cNvGraphicFramePr/>
                <a:graphic xmlns:a="http://schemas.openxmlformats.org/drawingml/2006/main">
                  <a:graphicData uri="http://schemas.microsoft.com/office/word/2010/wordprocessingShape">
                    <wps:wsp>
                      <wps:cNvCnPr/>
                      <wps:spPr>
                        <a:xfrm flipV="1">
                          <a:off x="0" y="0"/>
                          <a:ext cx="0" cy="1638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014BC4" id="Straight Arrow Connector 31" o:spid="_x0000_s1026" type="#_x0000_t32" style="position:absolute;margin-left:276.75pt;margin-top:210.15pt;width:0;height:129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" strokecolor="black [3213]" strokeweight=".5pt">
                <v:stroke endarrow="block" joinstyle="miter"/>
              </v:shape>
            </w:pict>
          </mc:Fallback>
        </mc:AlternateContent>
      </w:r>
      <w:r>
        <w:rPr>
          <w:noProof/>
        </w:rPr>
        <mc:AlternateContent>
          <mc:Choice Requires="wps">
            <w:drawing>
              <wp:anchor distT="0" distB="0" distL="114300" distR="114300" simplePos="0" relativeHeight="251713536" behindDoc="0" locked="0" layoutInCell="1" allowOverlap="1" wp14:anchorId="20D4C4A8" wp14:editId="1D89200C">
                <wp:simplePos x="0" y="0"/>
                <wp:positionH relativeFrom="column">
                  <wp:posOffset>2133600</wp:posOffset>
                </wp:positionH>
                <wp:positionV relativeFrom="paragraph">
                  <wp:posOffset>2668905</wp:posOffset>
                </wp:positionV>
                <wp:extent cx="9525" cy="1628775"/>
                <wp:effectExtent l="76200" t="38100" r="66675" b="28575"/>
                <wp:wrapNone/>
                <wp:docPr id="28" name="Straight Arrow Connector 28"/>
                <wp:cNvGraphicFramePr/>
                <a:graphic xmlns:a="http://schemas.openxmlformats.org/drawingml/2006/main">
                  <a:graphicData uri="http://schemas.microsoft.com/office/word/2010/wordprocessingShape">
                    <wps:wsp>
                      <wps:cNvCnPr/>
                      <wps:spPr>
                        <a:xfrm flipH="1" flipV="1">
                          <a:off x="0" y="0"/>
                          <a:ext cx="9525" cy="1628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6E9AA" id="Straight Arrow Connector 28" o:spid="_x0000_s1026" type="#_x0000_t32" style="position:absolute;margin-left:168pt;margin-top:210.15pt;width:.75pt;height:128.25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" strokecolor="black [3213]"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309F3CFC" wp14:editId="67F3541B">
                <wp:simplePos x="0" y="0"/>
                <wp:positionH relativeFrom="column">
                  <wp:posOffset>714375</wp:posOffset>
                </wp:positionH>
                <wp:positionV relativeFrom="paragraph">
                  <wp:posOffset>2678430</wp:posOffset>
                </wp:positionV>
                <wp:extent cx="19050" cy="1628775"/>
                <wp:effectExtent l="57150" t="38100" r="57150" b="28575"/>
                <wp:wrapNone/>
                <wp:docPr id="27" name="Straight Arrow Connector 27"/>
                <wp:cNvGraphicFramePr/>
                <a:graphic xmlns:a="http://schemas.openxmlformats.org/drawingml/2006/main">
                  <a:graphicData uri="http://schemas.microsoft.com/office/word/2010/wordprocessingShape">
                    <wps:wsp>
                      <wps:cNvCnPr/>
                      <wps:spPr>
                        <a:xfrm flipV="1">
                          <a:off x="0" y="0"/>
                          <a:ext cx="19050" cy="1628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82D23" id="Straight Arrow Connector 27" o:spid="_x0000_s1026" type="#_x0000_t32" style="position:absolute;margin-left:56.25pt;margin-top:210.9pt;width:1.5pt;height:128.2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" strokecolor="black [3213]" strokeweight=".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7CEE715D" wp14:editId="627FE9A7">
                <wp:simplePos x="0" y="0"/>
                <wp:positionH relativeFrom="column">
                  <wp:posOffset>5715000</wp:posOffset>
                </wp:positionH>
                <wp:positionV relativeFrom="paragraph">
                  <wp:posOffset>2630805</wp:posOffset>
                </wp:positionV>
                <wp:extent cx="0" cy="1228725"/>
                <wp:effectExtent l="76200" t="38100" r="57150" b="9525"/>
                <wp:wrapNone/>
                <wp:docPr id="23" name="Straight Arrow Connector 23"/>
                <wp:cNvGraphicFramePr/>
                <a:graphic xmlns:a="http://schemas.openxmlformats.org/drawingml/2006/main">
                  <a:graphicData uri="http://schemas.microsoft.com/office/word/2010/wordprocessingShape">
                    <wps:wsp>
                      <wps:cNvCnPr/>
                      <wps:spPr>
                        <a:xfrm flipV="1">
                          <a:off x="0" y="0"/>
                          <a:ext cx="0" cy="1228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FC7F77" id="Straight Arrow Connector 23" o:spid="_x0000_s1026" type="#_x0000_t32" style="position:absolute;margin-left:450pt;margin-top:207.15pt;width:0;height:96.7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" strokecolor="black [3213]" strokeweight=".5pt">
                <v:stroke endarrow="block" joinstyle="miter"/>
              </v:shape>
            </w:pict>
          </mc:Fallback>
        </mc:AlternateContent>
      </w:r>
      <w:r w:rsidR="0096639E" w:rsidRPr="000715BB">
        <w:rPr>
          <w:rFonts w:asciiTheme="minorHAnsi" w:hAnsiTheme="minorHAnsi" w:cstheme="minorHAnsi"/>
          <w:noProof/>
          <w:sz w:val="22"/>
        </w:rPr>
        <mc:AlternateContent>
          <mc:Choice Requires="wps">
            <w:drawing>
              <wp:anchor distT="0" distB="0" distL="114300" distR="114300" simplePos="0" relativeHeight="251674624" behindDoc="0" locked="0" layoutInCell="1" allowOverlap="1" wp14:anchorId="6033A905" wp14:editId="38E82099">
                <wp:simplePos x="0" y="0"/>
                <wp:positionH relativeFrom="page">
                  <wp:posOffset>6045200</wp:posOffset>
                </wp:positionH>
                <wp:positionV relativeFrom="paragraph">
                  <wp:posOffset>3867150</wp:posOffset>
                </wp:positionV>
                <wp:extent cx="1268083" cy="1552755"/>
                <wp:effectExtent l="95250" t="38100" r="46990" b="104775"/>
                <wp:wrapNone/>
                <wp:docPr id="13" name="Text Box 13"/>
                <wp:cNvGraphicFramePr/>
                <a:graphic xmlns:a="http://schemas.openxmlformats.org/drawingml/2006/main">
                  <a:graphicData uri="http://schemas.microsoft.com/office/word/2010/wordprocessingShape">
                    <wps:wsp>
                      <wps:cNvSpPr txBox="1"/>
                      <wps:spPr>
                        <a:xfrm>
                          <a:off x="0" y="0"/>
                          <a:ext cx="1268083" cy="1552755"/>
                        </a:xfrm>
                        <a:prstGeom prst="rect">
                          <a:avLst/>
                        </a:prstGeom>
                        <a:solidFill>
                          <a:schemeClr val="bg1">
                            <a:lumMod val="85000"/>
                          </a:schemeClr>
                        </a:solidFill>
                        <a:ln w="6350">
                          <a:no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DD59C87" w14:textId="77777777" w:rsidR="00812819" w:rsidRPr="00AB3710" w:rsidRDefault="00812819" w:rsidP="00391A0F">
                            <w:pPr>
                              <w:ind w:left="0" w:right="-42"/>
                              <w:jc w:val="left"/>
                              <w:rPr>
                                <w:rFonts w:asciiTheme="minorHAnsi" w:hAnsiTheme="minorHAnsi" w:cstheme="minorHAnsi"/>
                                <w:i/>
                                <w:szCs w:val="20"/>
                              </w:rPr>
                            </w:pPr>
                            <w:r w:rsidRPr="00AB3710">
                              <w:rPr>
                                <w:rFonts w:asciiTheme="minorHAnsi" w:hAnsiTheme="minorHAnsi" w:cstheme="minorHAnsi"/>
                                <w:i/>
                                <w:szCs w:val="20"/>
                              </w:rPr>
                              <w:t>Click on the drop down box to RAG (Red</w:t>
                            </w:r>
                            <w:r w:rsidR="00A3558B">
                              <w:rPr>
                                <w:rFonts w:asciiTheme="minorHAnsi" w:hAnsiTheme="minorHAnsi" w:cstheme="minorHAnsi"/>
                                <w:i/>
                                <w:szCs w:val="20"/>
                              </w:rPr>
                              <w:t>, Amber, Green) rate your school</w:t>
                            </w:r>
                            <w:r w:rsidR="0096639E">
                              <w:rPr>
                                <w:rFonts w:asciiTheme="minorHAnsi" w:hAnsiTheme="minorHAnsi" w:cstheme="minorHAnsi"/>
                                <w:i/>
                                <w:szCs w:val="20"/>
                              </w:rPr>
                              <w:t>’s score. If you change the</w:t>
                            </w:r>
                            <w:r w:rsidRPr="00AB3710">
                              <w:rPr>
                                <w:rFonts w:asciiTheme="minorHAnsi" w:hAnsiTheme="minorHAnsi" w:cstheme="minorHAnsi"/>
                                <w:i/>
                                <w:szCs w:val="20"/>
                              </w:rPr>
                              <w:t xml:space="preserve"> decision, highlight the box and click ‘Delete’ to make it blank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3A905" id="Text Box 13" o:spid="_x0000_s1027" type="#_x0000_t202" style="position:absolute;margin-left:476pt;margin-top:304.5pt;width:99.85pt;height:122.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" fillcolor="#d8d8d8 [2732]" stroked="f" strokeweight=".5pt">
                <v:shadow on="t" color="black" opacity="26214f" origin=".5,-.5" offset="-.74836mm,.74836mm"/>
                <v:textbox>
                  <w:txbxContent>
                    <w:p w14:paraId="4DD59C87" w14:textId="77777777" w:rsidR="00812819" w:rsidRPr="00AB3710" w:rsidRDefault="00812819" w:rsidP="00391A0F">
                      <w:pPr>
                        <w:ind w:left="0" w:right="-42"/>
                        <w:jc w:val="left"/>
                        <w:rPr>
                          <w:rFonts w:asciiTheme="minorHAnsi" w:hAnsiTheme="minorHAnsi" w:cstheme="minorHAnsi"/>
                          <w:i/>
                          <w:szCs w:val="20"/>
                        </w:rPr>
                      </w:pPr>
                      <w:r w:rsidRPr="00AB3710">
                        <w:rPr>
                          <w:rFonts w:asciiTheme="minorHAnsi" w:hAnsiTheme="minorHAnsi" w:cstheme="minorHAnsi"/>
                          <w:i/>
                          <w:szCs w:val="20"/>
                        </w:rPr>
                        <w:t>Click on the drop down box to RAG (Red</w:t>
                      </w:r>
                      <w:r w:rsidR="00A3558B">
                        <w:rPr>
                          <w:rFonts w:asciiTheme="minorHAnsi" w:hAnsiTheme="minorHAnsi" w:cstheme="minorHAnsi"/>
                          <w:i/>
                          <w:szCs w:val="20"/>
                        </w:rPr>
                        <w:t>, Amber, Green) rate your school</w:t>
                      </w:r>
                      <w:r w:rsidR="0096639E">
                        <w:rPr>
                          <w:rFonts w:asciiTheme="minorHAnsi" w:hAnsiTheme="minorHAnsi" w:cstheme="minorHAnsi"/>
                          <w:i/>
                          <w:szCs w:val="20"/>
                        </w:rPr>
                        <w:t>’s score. If you change the</w:t>
                      </w:r>
                      <w:r w:rsidRPr="00AB3710">
                        <w:rPr>
                          <w:rFonts w:asciiTheme="minorHAnsi" w:hAnsiTheme="minorHAnsi" w:cstheme="minorHAnsi"/>
                          <w:i/>
                          <w:szCs w:val="20"/>
                        </w:rPr>
                        <w:t xml:space="preserve"> decision, highlight the box and click ‘Delete’ to make it blank again.</w:t>
                      </w:r>
                    </w:p>
                  </w:txbxContent>
                </v:textbox>
                <w10:wrap anchorx="page"/>
              </v:shape>
            </w:pict>
          </mc:Fallback>
        </mc:AlternateContent>
      </w:r>
      <w:r w:rsidR="00943242" w:rsidRPr="006A67CF">
        <w:rPr>
          <w:rFonts w:asciiTheme="minorHAnsi" w:hAnsiTheme="minorHAnsi" w:cstheme="minorHAnsi"/>
          <w:sz w:val="22"/>
        </w:rPr>
        <w:t xml:space="preserve"> </w:t>
      </w:r>
      <w:r w:rsidR="008B0CD5">
        <w:rPr>
          <w:noProof/>
        </w:rPr>
        <w:drawing>
          <wp:inline distT="0" distB="0" distL="0" distR="0" wp14:anchorId="3C376A1E" wp14:editId="34EEE740">
            <wp:extent cx="6645910" cy="3916045"/>
            <wp:effectExtent l="0" t="0" r="2540" b="8255"/>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3916045"/>
                    </a:xfrm>
                    <a:prstGeom prst="rect">
                      <a:avLst/>
                    </a:prstGeom>
                  </pic:spPr>
                </pic:pic>
              </a:graphicData>
            </a:graphic>
          </wp:inline>
        </w:drawing>
      </w:r>
    </w:p>
    <w:p w14:paraId="6E44D368" w14:textId="77777777" w:rsidR="00A219B0" w:rsidRDefault="00A219B0">
      <w:pPr>
        <w:spacing w:after="0" w:line="259" w:lineRule="auto"/>
        <w:ind w:left="720" w:right="0" w:firstLine="0"/>
        <w:jc w:val="left"/>
        <w:rPr>
          <w:rFonts w:asciiTheme="minorHAnsi" w:hAnsiTheme="minorHAnsi" w:cstheme="minorHAnsi"/>
          <w:sz w:val="22"/>
        </w:rPr>
      </w:pPr>
    </w:p>
    <w:p w14:paraId="616F24C8" w14:textId="77777777" w:rsidR="00A219B0" w:rsidRDefault="0096639E">
      <w:pPr>
        <w:spacing w:after="0" w:line="259" w:lineRule="auto"/>
        <w:ind w:left="720" w:right="0" w:firstLine="0"/>
        <w:jc w:val="left"/>
        <w:rPr>
          <w:rFonts w:asciiTheme="minorHAnsi" w:hAnsiTheme="minorHAnsi" w:cstheme="minorHAnsi"/>
          <w:sz w:val="22"/>
        </w:rPr>
      </w:pPr>
      <w:r w:rsidRPr="000715BB">
        <w:rPr>
          <w:rFonts w:asciiTheme="minorHAnsi" w:hAnsiTheme="minorHAnsi" w:cstheme="minorHAnsi"/>
          <w:noProof/>
          <w:sz w:val="22"/>
        </w:rPr>
        <mc:AlternateContent>
          <mc:Choice Requires="wps">
            <w:drawing>
              <wp:anchor distT="0" distB="0" distL="114300" distR="114300" simplePos="0" relativeHeight="251662336" behindDoc="0" locked="0" layoutInCell="1" allowOverlap="1" wp14:anchorId="4C2A60BC" wp14:editId="10CDE803">
                <wp:simplePos x="0" y="0"/>
                <wp:positionH relativeFrom="column">
                  <wp:posOffset>1524000</wp:posOffset>
                </wp:positionH>
                <wp:positionV relativeFrom="paragraph">
                  <wp:posOffset>12700</wp:posOffset>
                </wp:positionV>
                <wp:extent cx="1295400" cy="1104900"/>
                <wp:effectExtent l="95250" t="38100" r="38100" b="95250"/>
                <wp:wrapNone/>
                <wp:docPr id="7" name="Text Box 7"/>
                <wp:cNvGraphicFramePr/>
                <a:graphic xmlns:a="http://schemas.openxmlformats.org/drawingml/2006/main">
                  <a:graphicData uri="http://schemas.microsoft.com/office/word/2010/wordprocessingShape">
                    <wps:wsp>
                      <wps:cNvSpPr txBox="1"/>
                      <wps:spPr>
                        <a:xfrm>
                          <a:off x="0" y="0"/>
                          <a:ext cx="1295400" cy="1104900"/>
                        </a:xfrm>
                        <a:prstGeom prst="rect">
                          <a:avLst/>
                        </a:prstGeom>
                        <a:solidFill>
                          <a:schemeClr val="bg1">
                            <a:lumMod val="85000"/>
                          </a:schemeClr>
                        </a:solidFill>
                        <a:ln w="6350">
                          <a:no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29BA076" w14:textId="77777777" w:rsidR="000715BB" w:rsidRPr="00AB3710" w:rsidRDefault="000A10D7" w:rsidP="000715BB">
                            <w:pPr>
                              <w:ind w:left="0"/>
                              <w:jc w:val="left"/>
                              <w:rPr>
                                <w:rFonts w:asciiTheme="minorHAnsi" w:hAnsiTheme="minorHAnsi" w:cstheme="minorHAnsi"/>
                                <w:i/>
                                <w:szCs w:val="20"/>
                              </w:rPr>
                            </w:pPr>
                            <w:r>
                              <w:rPr>
                                <w:rFonts w:asciiTheme="minorHAnsi" w:hAnsiTheme="minorHAnsi" w:cstheme="minorHAnsi"/>
                                <w:i/>
                                <w:szCs w:val="20"/>
                              </w:rPr>
                              <w:t xml:space="preserve">This column provides </w:t>
                            </w:r>
                            <w:r w:rsidR="000715BB" w:rsidRPr="00AB3710">
                              <w:rPr>
                                <w:rFonts w:asciiTheme="minorHAnsi" w:hAnsiTheme="minorHAnsi" w:cstheme="minorHAnsi"/>
                                <w:i/>
                                <w:szCs w:val="20"/>
                              </w:rPr>
                              <w:t>an example of what</w:t>
                            </w:r>
                            <w:r>
                              <w:rPr>
                                <w:rFonts w:asciiTheme="minorHAnsi" w:hAnsiTheme="minorHAnsi" w:cstheme="minorHAnsi"/>
                                <w:i/>
                                <w:szCs w:val="20"/>
                              </w:rPr>
                              <w:t xml:space="preserve"> </w:t>
                            </w:r>
                            <w:r w:rsidR="00391A0F" w:rsidRPr="00AB3710">
                              <w:rPr>
                                <w:rFonts w:asciiTheme="minorHAnsi" w:hAnsiTheme="minorHAnsi" w:cstheme="minorHAnsi"/>
                                <w:i/>
                                <w:szCs w:val="20"/>
                              </w:rPr>
                              <w:t>constitute</w:t>
                            </w:r>
                            <w:r>
                              <w:rPr>
                                <w:rFonts w:asciiTheme="minorHAnsi" w:hAnsiTheme="minorHAnsi" w:cstheme="minorHAnsi"/>
                                <w:i/>
                                <w:szCs w:val="20"/>
                              </w:rPr>
                              <w:t>s</w:t>
                            </w:r>
                            <w:r w:rsidR="00391A0F" w:rsidRPr="00AB3710">
                              <w:rPr>
                                <w:rFonts w:asciiTheme="minorHAnsi" w:hAnsiTheme="minorHAnsi" w:cstheme="minorHAnsi"/>
                                <w:i/>
                                <w:szCs w:val="20"/>
                              </w:rPr>
                              <w:t xml:space="preserve"> not meeting </w:t>
                            </w:r>
                            <w:r w:rsidR="000715BB" w:rsidRPr="00AB3710">
                              <w:rPr>
                                <w:rFonts w:asciiTheme="minorHAnsi" w:hAnsiTheme="minorHAnsi" w:cstheme="minorHAnsi"/>
                                <w:i/>
                                <w:szCs w:val="20"/>
                              </w:rPr>
                              <w:t>the st</w:t>
                            </w:r>
                            <w:r w:rsidR="00580235" w:rsidRPr="00AB3710">
                              <w:rPr>
                                <w:rFonts w:asciiTheme="minorHAnsi" w:hAnsiTheme="minorHAnsi" w:cstheme="minorHAnsi"/>
                                <w:i/>
                                <w:szCs w:val="20"/>
                              </w:rPr>
                              <w: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60BC" id="Text Box 7" o:spid="_x0000_s1028" type="#_x0000_t202" style="position:absolute;left:0;text-align:left;margin-left:120pt;margin-top:1pt;width:102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" fillcolor="#d8d8d8 [2732]" stroked="f" strokeweight=".5pt">
                <v:shadow on="t" color="black" opacity="26214f" origin=".5,-.5" offset="-.74836mm,.74836mm"/>
                <v:textbox>
                  <w:txbxContent>
                    <w:p w14:paraId="129BA076" w14:textId="77777777" w:rsidR="000715BB" w:rsidRPr="00AB3710" w:rsidRDefault="000A10D7" w:rsidP="000715BB">
                      <w:pPr>
                        <w:ind w:left="0"/>
                        <w:jc w:val="left"/>
                        <w:rPr>
                          <w:rFonts w:asciiTheme="minorHAnsi" w:hAnsiTheme="minorHAnsi" w:cstheme="minorHAnsi"/>
                          <w:i/>
                          <w:szCs w:val="20"/>
                        </w:rPr>
                      </w:pPr>
                      <w:r>
                        <w:rPr>
                          <w:rFonts w:asciiTheme="minorHAnsi" w:hAnsiTheme="minorHAnsi" w:cstheme="minorHAnsi"/>
                          <w:i/>
                          <w:szCs w:val="20"/>
                        </w:rPr>
                        <w:t xml:space="preserve">This column provides </w:t>
                      </w:r>
                      <w:r w:rsidR="000715BB" w:rsidRPr="00AB3710">
                        <w:rPr>
                          <w:rFonts w:asciiTheme="minorHAnsi" w:hAnsiTheme="minorHAnsi" w:cstheme="minorHAnsi"/>
                          <w:i/>
                          <w:szCs w:val="20"/>
                        </w:rPr>
                        <w:t>an example of what</w:t>
                      </w:r>
                      <w:r>
                        <w:rPr>
                          <w:rFonts w:asciiTheme="minorHAnsi" w:hAnsiTheme="minorHAnsi" w:cstheme="minorHAnsi"/>
                          <w:i/>
                          <w:szCs w:val="20"/>
                        </w:rPr>
                        <w:t xml:space="preserve"> </w:t>
                      </w:r>
                      <w:r w:rsidR="00391A0F" w:rsidRPr="00AB3710">
                        <w:rPr>
                          <w:rFonts w:asciiTheme="minorHAnsi" w:hAnsiTheme="minorHAnsi" w:cstheme="minorHAnsi"/>
                          <w:i/>
                          <w:szCs w:val="20"/>
                        </w:rPr>
                        <w:t>constitute</w:t>
                      </w:r>
                      <w:r>
                        <w:rPr>
                          <w:rFonts w:asciiTheme="minorHAnsi" w:hAnsiTheme="minorHAnsi" w:cstheme="minorHAnsi"/>
                          <w:i/>
                          <w:szCs w:val="20"/>
                        </w:rPr>
                        <w:t>s</w:t>
                      </w:r>
                      <w:r w:rsidR="00391A0F" w:rsidRPr="00AB3710">
                        <w:rPr>
                          <w:rFonts w:asciiTheme="minorHAnsi" w:hAnsiTheme="minorHAnsi" w:cstheme="minorHAnsi"/>
                          <w:i/>
                          <w:szCs w:val="20"/>
                        </w:rPr>
                        <w:t xml:space="preserve"> not meeting </w:t>
                      </w:r>
                      <w:r w:rsidR="000715BB" w:rsidRPr="00AB3710">
                        <w:rPr>
                          <w:rFonts w:asciiTheme="minorHAnsi" w:hAnsiTheme="minorHAnsi" w:cstheme="minorHAnsi"/>
                          <w:i/>
                          <w:szCs w:val="20"/>
                        </w:rPr>
                        <w:t>the st</w:t>
                      </w:r>
                      <w:r w:rsidR="00580235" w:rsidRPr="00AB3710">
                        <w:rPr>
                          <w:rFonts w:asciiTheme="minorHAnsi" w:hAnsiTheme="minorHAnsi" w:cstheme="minorHAnsi"/>
                          <w:i/>
                          <w:szCs w:val="20"/>
                        </w:rPr>
                        <w:t>andard</w:t>
                      </w:r>
                    </w:p>
                  </w:txbxContent>
                </v:textbox>
              </v:shape>
            </w:pict>
          </mc:Fallback>
        </mc:AlternateContent>
      </w:r>
      <w:r>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464A7B27" wp14:editId="59B39133">
                <wp:simplePos x="0" y="0"/>
                <wp:positionH relativeFrom="column">
                  <wp:posOffset>0</wp:posOffset>
                </wp:positionH>
                <wp:positionV relativeFrom="paragraph">
                  <wp:posOffset>3175</wp:posOffset>
                </wp:positionV>
                <wp:extent cx="1428750" cy="1105200"/>
                <wp:effectExtent l="95250" t="38100" r="38100" b="95250"/>
                <wp:wrapNone/>
                <wp:docPr id="5" name="Text Box 5"/>
                <wp:cNvGraphicFramePr/>
                <a:graphic xmlns:a="http://schemas.openxmlformats.org/drawingml/2006/main">
                  <a:graphicData uri="http://schemas.microsoft.com/office/word/2010/wordprocessingShape">
                    <wps:wsp>
                      <wps:cNvSpPr txBox="1"/>
                      <wps:spPr>
                        <a:xfrm>
                          <a:off x="0" y="0"/>
                          <a:ext cx="1428750" cy="1105200"/>
                        </a:xfrm>
                        <a:prstGeom prst="rect">
                          <a:avLst/>
                        </a:prstGeom>
                        <a:solidFill>
                          <a:schemeClr val="bg1">
                            <a:lumMod val="85000"/>
                          </a:schemeClr>
                        </a:solidFill>
                        <a:ln w="6350">
                          <a:no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81D25DB" w14:textId="77777777" w:rsidR="00A219B0" w:rsidRPr="00AB3710" w:rsidRDefault="000715BB" w:rsidP="00391A0F">
                            <w:pPr>
                              <w:ind w:left="0" w:firstLine="0"/>
                              <w:jc w:val="left"/>
                              <w:rPr>
                                <w:rFonts w:asciiTheme="minorHAnsi" w:hAnsiTheme="minorHAnsi" w:cstheme="minorHAnsi"/>
                                <w:i/>
                                <w:szCs w:val="20"/>
                              </w:rPr>
                            </w:pPr>
                            <w:r w:rsidRPr="00AB3710">
                              <w:rPr>
                                <w:rFonts w:asciiTheme="minorHAnsi" w:hAnsiTheme="minorHAnsi" w:cstheme="minorHAnsi"/>
                                <w:i/>
                                <w:szCs w:val="20"/>
                              </w:rPr>
                              <w:t>Read each statement and</w:t>
                            </w:r>
                            <w:r w:rsidR="00A3558B">
                              <w:rPr>
                                <w:rFonts w:asciiTheme="minorHAnsi" w:hAnsiTheme="minorHAnsi" w:cstheme="minorHAnsi"/>
                                <w:i/>
                                <w:szCs w:val="20"/>
                              </w:rPr>
                              <w:t xml:space="preserve"> think about whether your school</w:t>
                            </w:r>
                            <w:r w:rsidRPr="00AB3710">
                              <w:rPr>
                                <w:rFonts w:asciiTheme="minorHAnsi" w:hAnsiTheme="minorHAnsi" w:cstheme="minorHAnsi"/>
                                <w:i/>
                                <w:szCs w:val="20"/>
                              </w:rPr>
                              <w:t xml:space="preserve"> is not meeting, partly meeting or fully meeti</w:t>
                            </w:r>
                            <w:r w:rsidR="000A10D7">
                              <w:rPr>
                                <w:rFonts w:asciiTheme="minorHAnsi" w:hAnsiTheme="minorHAnsi" w:cstheme="minorHAnsi"/>
                                <w:i/>
                                <w:szCs w:val="20"/>
                              </w:rPr>
                              <w:t>ng the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A7B27" id="Text Box 5" o:spid="_x0000_s1029" type="#_x0000_t202" style="position:absolute;left:0;text-align:left;margin-left:0;margin-top:.25pt;width:11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" fillcolor="#d8d8d8 [2732]" stroked="f" strokeweight=".5pt">
                <v:shadow on="t" color="black" opacity="26214f" origin=".5,-.5" offset="-.74836mm,.74836mm"/>
                <v:textbox>
                  <w:txbxContent>
                    <w:p w14:paraId="581D25DB" w14:textId="77777777" w:rsidR="00A219B0" w:rsidRPr="00AB3710" w:rsidRDefault="000715BB" w:rsidP="00391A0F">
                      <w:pPr>
                        <w:ind w:left="0" w:firstLine="0"/>
                        <w:jc w:val="left"/>
                        <w:rPr>
                          <w:rFonts w:asciiTheme="minorHAnsi" w:hAnsiTheme="minorHAnsi" w:cstheme="minorHAnsi"/>
                          <w:i/>
                          <w:szCs w:val="20"/>
                        </w:rPr>
                      </w:pPr>
                      <w:r w:rsidRPr="00AB3710">
                        <w:rPr>
                          <w:rFonts w:asciiTheme="minorHAnsi" w:hAnsiTheme="minorHAnsi" w:cstheme="minorHAnsi"/>
                          <w:i/>
                          <w:szCs w:val="20"/>
                        </w:rPr>
                        <w:t>Read each statement and</w:t>
                      </w:r>
                      <w:r w:rsidR="00A3558B">
                        <w:rPr>
                          <w:rFonts w:asciiTheme="minorHAnsi" w:hAnsiTheme="minorHAnsi" w:cstheme="minorHAnsi"/>
                          <w:i/>
                          <w:szCs w:val="20"/>
                        </w:rPr>
                        <w:t xml:space="preserve"> think about whether your school</w:t>
                      </w:r>
                      <w:r w:rsidRPr="00AB3710">
                        <w:rPr>
                          <w:rFonts w:asciiTheme="minorHAnsi" w:hAnsiTheme="minorHAnsi" w:cstheme="minorHAnsi"/>
                          <w:i/>
                          <w:szCs w:val="20"/>
                        </w:rPr>
                        <w:t xml:space="preserve"> is not meeting, partly meeting or fully meeti</w:t>
                      </w:r>
                      <w:r w:rsidR="000A10D7">
                        <w:rPr>
                          <w:rFonts w:asciiTheme="minorHAnsi" w:hAnsiTheme="minorHAnsi" w:cstheme="minorHAnsi"/>
                          <w:i/>
                          <w:szCs w:val="20"/>
                        </w:rPr>
                        <w:t>ng the standard</w:t>
                      </w:r>
                    </w:p>
                  </w:txbxContent>
                </v:textbox>
              </v:shape>
            </w:pict>
          </mc:Fallback>
        </mc:AlternateContent>
      </w:r>
      <w:r w:rsidRPr="000715BB">
        <w:rPr>
          <w:rFonts w:asciiTheme="minorHAnsi" w:hAnsiTheme="minorHAnsi" w:cstheme="minorHAnsi"/>
          <w:noProof/>
          <w:sz w:val="22"/>
        </w:rPr>
        <mc:AlternateContent>
          <mc:Choice Requires="wps">
            <w:drawing>
              <wp:anchor distT="0" distB="0" distL="114300" distR="114300" simplePos="0" relativeHeight="251666432" behindDoc="0" locked="0" layoutInCell="1" allowOverlap="1" wp14:anchorId="2B4AE75B" wp14:editId="6A502140">
                <wp:simplePos x="0" y="0"/>
                <wp:positionH relativeFrom="column">
                  <wp:posOffset>3000375</wp:posOffset>
                </wp:positionH>
                <wp:positionV relativeFrom="paragraph">
                  <wp:posOffset>12700</wp:posOffset>
                </wp:positionV>
                <wp:extent cx="1176020" cy="1105200"/>
                <wp:effectExtent l="95250" t="38100" r="43180" b="95250"/>
                <wp:wrapNone/>
                <wp:docPr id="9" name="Text Box 9"/>
                <wp:cNvGraphicFramePr/>
                <a:graphic xmlns:a="http://schemas.openxmlformats.org/drawingml/2006/main">
                  <a:graphicData uri="http://schemas.microsoft.com/office/word/2010/wordprocessingShape">
                    <wps:wsp>
                      <wps:cNvSpPr txBox="1"/>
                      <wps:spPr>
                        <a:xfrm>
                          <a:off x="0" y="0"/>
                          <a:ext cx="1176020" cy="1105200"/>
                        </a:xfrm>
                        <a:prstGeom prst="rect">
                          <a:avLst/>
                        </a:prstGeom>
                        <a:solidFill>
                          <a:schemeClr val="bg1">
                            <a:lumMod val="85000"/>
                          </a:schemeClr>
                        </a:solidFill>
                        <a:ln w="6350">
                          <a:no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305A72D" w14:textId="77777777" w:rsidR="000715BB" w:rsidRPr="00AB3710" w:rsidRDefault="000715BB" w:rsidP="00391A0F">
                            <w:pPr>
                              <w:ind w:left="0" w:right="84"/>
                              <w:jc w:val="left"/>
                              <w:rPr>
                                <w:rFonts w:asciiTheme="minorHAnsi" w:hAnsiTheme="minorHAnsi" w:cstheme="minorHAnsi"/>
                                <w:i/>
                                <w:szCs w:val="20"/>
                              </w:rPr>
                            </w:pPr>
                            <w:r w:rsidRPr="00AB3710">
                              <w:rPr>
                                <w:rFonts w:asciiTheme="minorHAnsi" w:hAnsiTheme="minorHAnsi" w:cstheme="minorHAnsi"/>
                                <w:i/>
                                <w:szCs w:val="20"/>
                              </w:rPr>
                              <w:t xml:space="preserve">This column details what </w:t>
                            </w:r>
                            <w:r w:rsidR="00580235" w:rsidRPr="00AB3710">
                              <w:rPr>
                                <w:rFonts w:asciiTheme="minorHAnsi" w:hAnsiTheme="minorHAnsi" w:cstheme="minorHAnsi"/>
                                <w:i/>
                                <w:szCs w:val="20"/>
                              </w:rPr>
                              <w:t>constitutes</w:t>
                            </w:r>
                            <w:r w:rsidRPr="00AB3710">
                              <w:rPr>
                                <w:rFonts w:asciiTheme="minorHAnsi" w:hAnsiTheme="minorHAnsi" w:cstheme="minorHAnsi"/>
                                <w:i/>
                                <w:szCs w:val="20"/>
                              </w:rPr>
                              <w:t xml:space="preserve"> </w:t>
                            </w:r>
                            <w:r w:rsidR="00580235" w:rsidRPr="00AB3710">
                              <w:rPr>
                                <w:rFonts w:asciiTheme="minorHAnsi" w:hAnsiTheme="minorHAnsi" w:cstheme="minorHAnsi"/>
                                <w:i/>
                                <w:szCs w:val="20"/>
                              </w:rPr>
                              <w:t xml:space="preserve">partly meeting the standard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AE75B" id="Text Box 9" o:spid="_x0000_s1030" type="#_x0000_t202" style="position:absolute;left:0;text-align:left;margin-left:236.25pt;margin-top:1pt;width:92.6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" fillcolor="#d8d8d8 [2732]" stroked="f" strokeweight=".5pt">
                <v:shadow on="t" color="black" opacity="26214f" origin=".5,-.5" offset="-.74836mm,.74836mm"/>
                <v:textbox>
                  <w:txbxContent>
                    <w:p w14:paraId="1305A72D" w14:textId="77777777" w:rsidR="000715BB" w:rsidRPr="00AB3710" w:rsidRDefault="000715BB" w:rsidP="00391A0F">
                      <w:pPr>
                        <w:ind w:left="0" w:right="84"/>
                        <w:jc w:val="left"/>
                        <w:rPr>
                          <w:rFonts w:asciiTheme="minorHAnsi" w:hAnsiTheme="minorHAnsi" w:cstheme="minorHAnsi"/>
                          <w:i/>
                          <w:szCs w:val="20"/>
                        </w:rPr>
                      </w:pPr>
                      <w:r w:rsidRPr="00AB3710">
                        <w:rPr>
                          <w:rFonts w:asciiTheme="minorHAnsi" w:hAnsiTheme="minorHAnsi" w:cstheme="minorHAnsi"/>
                          <w:i/>
                          <w:szCs w:val="20"/>
                        </w:rPr>
                        <w:t xml:space="preserve">This column details what </w:t>
                      </w:r>
                      <w:r w:rsidR="00580235" w:rsidRPr="00AB3710">
                        <w:rPr>
                          <w:rFonts w:asciiTheme="minorHAnsi" w:hAnsiTheme="minorHAnsi" w:cstheme="minorHAnsi"/>
                          <w:i/>
                          <w:szCs w:val="20"/>
                        </w:rPr>
                        <w:t>constitutes</w:t>
                      </w:r>
                      <w:r w:rsidRPr="00AB3710">
                        <w:rPr>
                          <w:rFonts w:asciiTheme="minorHAnsi" w:hAnsiTheme="minorHAnsi" w:cstheme="minorHAnsi"/>
                          <w:i/>
                          <w:szCs w:val="20"/>
                        </w:rPr>
                        <w:t xml:space="preserve"> </w:t>
                      </w:r>
                      <w:r w:rsidR="00580235" w:rsidRPr="00AB3710">
                        <w:rPr>
                          <w:rFonts w:asciiTheme="minorHAnsi" w:hAnsiTheme="minorHAnsi" w:cstheme="minorHAnsi"/>
                          <w:i/>
                          <w:szCs w:val="20"/>
                        </w:rPr>
                        <w:t xml:space="preserve">partly meeting the standard </w:t>
                      </w:r>
                    </w:p>
                  </w:txbxContent>
                </v:textbox>
              </v:shape>
            </w:pict>
          </mc:Fallback>
        </mc:AlternateContent>
      </w:r>
      <w:r w:rsidR="000A10D7" w:rsidRPr="000715BB">
        <w:rPr>
          <w:rFonts w:asciiTheme="minorHAnsi" w:hAnsiTheme="minorHAnsi" w:cstheme="minorHAnsi"/>
          <w:noProof/>
          <w:sz w:val="22"/>
        </w:rPr>
        <mc:AlternateContent>
          <mc:Choice Requires="wps">
            <w:drawing>
              <wp:anchor distT="0" distB="0" distL="114300" distR="114300" simplePos="0" relativeHeight="251670528" behindDoc="0" locked="0" layoutInCell="1" allowOverlap="1" wp14:anchorId="01C24012" wp14:editId="121A8C57">
                <wp:simplePos x="0" y="0"/>
                <wp:positionH relativeFrom="column">
                  <wp:posOffset>4342130</wp:posOffset>
                </wp:positionH>
                <wp:positionV relativeFrom="paragraph">
                  <wp:posOffset>19050</wp:posOffset>
                </wp:positionV>
                <wp:extent cx="1144270" cy="1105200"/>
                <wp:effectExtent l="95250" t="38100" r="36830" b="95250"/>
                <wp:wrapNone/>
                <wp:docPr id="11" name="Text Box 11"/>
                <wp:cNvGraphicFramePr/>
                <a:graphic xmlns:a="http://schemas.openxmlformats.org/drawingml/2006/main">
                  <a:graphicData uri="http://schemas.microsoft.com/office/word/2010/wordprocessingShape">
                    <wps:wsp>
                      <wps:cNvSpPr txBox="1"/>
                      <wps:spPr>
                        <a:xfrm>
                          <a:off x="0" y="0"/>
                          <a:ext cx="1144270" cy="1105200"/>
                        </a:xfrm>
                        <a:prstGeom prst="rect">
                          <a:avLst/>
                        </a:prstGeom>
                        <a:solidFill>
                          <a:schemeClr val="bg1">
                            <a:lumMod val="85000"/>
                          </a:schemeClr>
                        </a:solidFill>
                        <a:ln w="6350">
                          <a:no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77BAAD0" w14:textId="77777777" w:rsidR="000715BB" w:rsidRPr="00AB3710" w:rsidRDefault="0096639E" w:rsidP="00391A0F">
                            <w:pPr>
                              <w:ind w:left="0" w:right="-11"/>
                              <w:jc w:val="left"/>
                              <w:rPr>
                                <w:rFonts w:asciiTheme="minorHAnsi" w:hAnsiTheme="minorHAnsi" w:cstheme="minorHAnsi"/>
                                <w:i/>
                                <w:szCs w:val="20"/>
                              </w:rPr>
                            </w:pPr>
                            <w:r>
                              <w:rPr>
                                <w:rFonts w:asciiTheme="minorHAnsi" w:hAnsiTheme="minorHAnsi" w:cstheme="minorHAnsi"/>
                                <w:i/>
                                <w:szCs w:val="20"/>
                              </w:rPr>
                              <w:t xml:space="preserve">This column provides </w:t>
                            </w:r>
                            <w:r w:rsidR="000715BB" w:rsidRPr="00AB3710">
                              <w:rPr>
                                <w:rFonts w:asciiTheme="minorHAnsi" w:hAnsiTheme="minorHAnsi" w:cstheme="minorHAnsi"/>
                                <w:i/>
                                <w:szCs w:val="20"/>
                              </w:rPr>
                              <w:t xml:space="preserve">an explanation of </w:t>
                            </w:r>
                            <w:r w:rsidR="00391A0F" w:rsidRPr="00AB3710">
                              <w:rPr>
                                <w:rFonts w:asciiTheme="minorHAnsi" w:hAnsiTheme="minorHAnsi" w:cstheme="minorHAnsi"/>
                                <w:i/>
                                <w:szCs w:val="20"/>
                              </w:rPr>
                              <w:t xml:space="preserve">what constitutes </w:t>
                            </w:r>
                            <w:r w:rsidR="000715BB" w:rsidRPr="00AB3710">
                              <w:rPr>
                                <w:rFonts w:asciiTheme="minorHAnsi" w:hAnsiTheme="minorHAnsi" w:cstheme="minorHAnsi"/>
                                <w:i/>
                                <w:szCs w:val="20"/>
                              </w:rPr>
                              <w:t>fully meeting the s</w:t>
                            </w:r>
                            <w:r w:rsidR="00391A0F" w:rsidRPr="00AB3710">
                              <w:rPr>
                                <w:rFonts w:asciiTheme="minorHAnsi" w:hAnsiTheme="minorHAnsi" w:cstheme="minorHAnsi"/>
                                <w:i/>
                                <w:szCs w:val="20"/>
                              </w:rPr>
                              <w:t>tandard</w:t>
                            </w:r>
                            <w:r w:rsidR="000715BB" w:rsidRPr="00AB3710">
                              <w:rPr>
                                <w:rFonts w:asciiTheme="minorHAnsi" w:hAnsiTheme="minorHAnsi" w:cstheme="minorHAnsi"/>
                                <w:i/>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4012" id="Text Box 11" o:spid="_x0000_s1031" type="#_x0000_t202" style="position:absolute;left:0;text-align:left;margin-left:341.9pt;margin-top:1.5pt;width:90.1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" fillcolor="#d8d8d8 [2732]" stroked="f" strokeweight=".5pt">
                <v:shadow on="t" color="black" opacity="26214f" origin=".5,-.5" offset="-.74836mm,.74836mm"/>
                <v:textbox>
                  <w:txbxContent>
                    <w:p w14:paraId="077BAAD0" w14:textId="77777777" w:rsidR="000715BB" w:rsidRPr="00AB3710" w:rsidRDefault="0096639E" w:rsidP="00391A0F">
                      <w:pPr>
                        <w:ind w:left="0" w:right="-11"/>
                        <w:jc w:val="left"/>
                        <w:rPr>
                          <w:rFonts w:asciiTheme="minorHAnsi" w:hAnsiTheme="minorHAnsi" w:cstheme="minorHAnsi"/>
                          <w:i/>
                          <w:szCs w:val="20"/>
                        </w:rPr>
                      </w:pPr>
                      <w:r>
                        <w:rPr>
                          <w:rFonts w:asciiTheme="minorHAnsi" w:hAnsiTheme="minorHAnsi" w:cstheme="minorHAnsi"/>
                          <w:i/>
                          <w:szCs w:val="20"/>
                        </w:rPr>
                        <w:t xml:space="preserve">This column provides </w:t>
                      </w:r>
                      <w:r w:rsidR="000715BB" w:rsidRPr="00AB3710">
                        <w:rPr>
                          <w:rFonts w:asciiTheme="minorHAnsi" w:hAnsiTheme="minorHAnsi" w:cstheme="minorHAnsi"/>
                          <w:i/>
                          <w:szCs w:val="20"/>
                        </w:rPr>
                        <w:t xml:space="preserve">an explanation of </w:t>
                      </w:r>
                      <w:r w:rsidR="00391A0F" w:rsidRPr="00AB3710">
                        <w:rPr>
                          <w:rFonts w:asciiTheme="minorHAnsi" w:hAnsiTheme="minorHAnsi" w:cstheme="minorHAnsi"/>
                          <w:i/>
                          <w:szCs w:val="20"/>
                        </w:rPr>
                        <w:t xml:space="preserve">what constitutes </w:t>
                      </w:r>
                      <w:r w:rsidR="000715BB" w:rsidRPr="00AB3710">
                        <w:rPr>
                          <w:rFonts w:asciiTheme="minorHAnsi" w:hAnsiTheme="minorHAnsi" w:cstheme="minorHAnsi"/>
                          <w:i/>
                          <w:szCs w:val="20"/>
                        </w:rPr>
                        <w:t>fully meeting the s</w:t>
                      </w:r>
                      <w:r w:rsidR="00391A0F" w:rsidRPr="00AB3710">
                        <w:rPr>
                          <w:rFonts w:asciiTheme="minorHAnsi" w:hAnsiTheme="minorHAnsi" w:cstheme="minorHAnsi"/>
                          <w:i/>
                          <w:szCs w:val="20"/>
                        </w:rPr>
                        <w:t>tandard</w:t>
                      </w:r>
                      <w:r w:rsidR="000715BB" w:rsidRPr="00AB3710">
                        <w:rPr>
                          <w:rFonts w:asciiTheme="minorHAnsi" w:hAnsiTheme="minorHAnsi" w:cstheme="minorHAnsi"/>
                          <w:i/>
                          <w:szCs w:val="20"/>
                        </w:rPr>
                        <w:t>.</w:t>
                      </w:r>
                    </w:p>
                  </w:txbxContent>
                </v:textbox>
              </v:shape>
            </w:pict>
          </mc:Fallback>
        </mc:AlternateContent>
      </w:r>
    </w:p>
    <w:p w14:paraId="7FE2EAFD" w14:textId="77777777" w:rsidR="00A219B0" w:rsidRDefault="00A219B0" w:rsidP="00A219B0">
      <w:pPr>
        <w:spacing w:after="0" w:line="259" w:lineRule="auto"/>
        <w:ind w:left="0" w:right="0" w:firstLine="0"/>
        <w:jc w:val="left"/>
        <w:rPr>
          <w:rFonts w:asciiTheme="minorHAnsi" w:hAnsiTheme="minorHAnsi" w:cstheme="minorHAnsi"/>
          <w:sz w:val="22"/>
        </w:rPr>
      </w:pPr>
    </w:p>
    <w:p w14:paraId="3F5DE00D" w14:textId="77777777" w:rsidR="00A219B0" w:rsidRDefault="00A219B0" w:rsidP="00A219B0">
      <w:pPr>
        <w:spacing w:after="0" w:line="259" w:lineRule="auto"/>
        <w:ind w:left="0" w:right="0" w:firstLine="0"/>
        <w:jc w:val="left"/>
        <w:rPr>
          <w:rFonts w:asciiTheme="minorHAnsi" w:hAnsiTheme="minorHAnsi" w:cstheme="minorHAnsi"/>
          <w:sz w:val="22"/>
        </w:rPr>
      </w:pPr>
    </w:p>
    <w:p w14:paraId="0F691B2E" w14:textId="77777777" w:rsidR="00A219B0" w:rsidRDefault="00A219B0" w:rsidP="00A219B0">
      <w:pPr>
        <w:spacing w:after="0" w:line="259" w:lineRule="auto"/>
        <w:ind w:left="0" w:right="0" w:firstLine="0"/>
        <w:jc w:val="left"/>
        <w:rPr>
          <w:rFonts w:asciiTheme="minorHAnsi" w:hAnsiTheme="minorHAnsi" w:cstheme="minorHAnsi"/>
          <w:sz w:val="22"/>
        </w:rPr>
      </w:pPr>
    </w:p>
    <w:p w14:paraId="4E447FFD" w14:textId="77777777" w:rsidR="00A219B0" w:rsidRDefault="00A219B0" w:rsidP="00A219B0">
      <w:pPr>
        <w:spacing w:after="0" w:line="259" w:lineRule="auto"/>
        <w:ind w:left="0" w:right="0" w:firstLine="0"/>
        <w:jc w:val="left"/>
        <w:rPr>
          <w:rFonts w:asciiTheme="minorHAnsi" w:hAnsiTheme="minorHAnsi" w:cstheme="minorHAnsi"/>
          <w:sz w:val="22"/>
        </w:rPr>
      </w:pPr>
    </w:p>
    <w:p w14:paraId="34EEE34E" w14:textId="77777777" w:rsidR="00A219B0" w:rsidRDefault="00A219B0" w:rsidP="00A219B0">
      <w:pPr>
        <w:spacing w:after="0" w:line="259" w:lineRule="auto"/>
        <w:ind w:left="0" w:right="0" w:firstLine="0"/>
        <w:jc w:val="left"/>
        <w:rPr>
          <w:rFonts w:asciiTheme="minorHAnsi" w:hAnsiTheme="minorHAnsi" w:cstheme="minorHAnsi"/>
          <w:sz w:val="22"/>
        </w:rPr>
      </w:pPr>
    </w:p>
    <w:p w14:paraId="4B92EB5F" w14:textId="77777777" w:rsidR="009D0B9F" w:rsidRDefault="009D0B9F" w:rsidP="00812819">
      <w:pPr>
        <w:spacing w:after="0" w:line="259" w:lineRule="auto"/>
        <w:ind w:left="0" w:right="773" w:firstLine="0"/>
        <w:rPr>
          <w:rFonts w:asciiTheme="minorHAnsi" w:hAnsiTheme="minorHAnsi" w:cstheme="minorHAnsi"/>
          <w:sz w:val="22"/>
        </w:rPr>
      </w:pPr>
    </w:p>
    <w:p w14:paraId="5E5C72A7" w14:textId="77777777" w:rsidR="00580235" w:rsidRPr="006A67CF" w:rsidRDefault="00580235" w:rsidP="00812819">
      <w:pPr>
        <w:spacing w:after="0" w:line="259" w:lineRule="auto"/>
        <w:ind w:left="0" w:right="773" w:firstLine="0"/>
        <w:rPr>
          <w:rFonts w:asciiTheme="minorHAnsi" w:hAnsiTheme="minorHAnsi" w:cstheme="minorHAnsi"/>
          <w:sz w:val="22"/>
        </w:rPr>
      </w:pPr>
    </w:p>
    <w:p w14:paraId="1BA75407" w14:textId="77777777" w:rsidR="009D0B9F" w:rsidRPr="00812819" w:rsidRDefault="001004C3" w:rsidP="0096639E">
      <w:pPr>
        <w:pStyle w:val="ListParagraph"/>
        <w:numPr>
          <w:ilvl w:val="0"/>
          <w:numId w:val="21"/>
        </w:numPr>
        <w:ind w:left="851" w:right="464" w:hanging="284"/>
        <w:rPr>
          <w:rFonts w:asciiTheme="minorHAnsi" w:hAnsiTheme="minorHAnsi" w:cstheme="minorHAnsi"/>
          <w:sz w:val="22"/>
        </w:rPr>
      </w:pPr>
      <w:r>
        <w:rPr>
          <w:rFonts w:asciiTheme="minorHAnsi" w:hAnsiTheme="minorHAnsi" w:cstheme="minorHAnsi"/>
          <w:sz w:val="22"/>
        </w:rPr>
        <w:t>When you have graded your school</w:t>
      </w:r>
      <w:r w:rsidR="00943242" w:rsidRPr="00812819">
        <w:rPr>
          <w:rFonts w:asciiTheme="minorHAnsi" w:hAnsiTheme="minorHAnsi" w:cstheme="minorHAnsi"/>
          <w:sz w:val="22"/>
        </w:rPr>
        <w:t xml:space="preserve"> a</w:t>
      </w:r>
      <w:r>
        <w:rPr>
          <w:rFonts w:asciiTheme="minorHAnsi" w:hAnsiTheme="minorHAnsi" w:cstheme="minorHAnsi"/>
          <w:sz w:val="22"/>
        </w:rPr>
        <w:t>gainst each statement, you will</w:t>
      </w:r>
      <w:r w:rsidR="00943242" w:rsidRPr="00812819">
        <w:rPr>
          <w:rFonts w:asciiTheme="minorHAnsi" w:hAnsiTheme="minorHAnsi" w:cstheme="minorHAnsi"/>
          <w:sz w:val="22"/>
        </w:rPr>
        <w:t xml:space="preserve"> be required to provide evidence to support your grading: </w:t>
      </w:r>
    </w:p>
    <w:p w14:paraId="7D4F3E78" w14:textId="77777777" w:rsidR="00812819" w:rsidRPr="00FC7429" w:rsidRDefault="00812819" w:rsidP="00812819">
      <w:pPr>
        <w:spacing w:after="0" w:line="259" w:lineRule="auto"/>
        <w:ind w:right="0"/>
        <w:jc w:val="left"/>
        <w:rPr>
          <w:rFonts w:asciiTheme="minorHAnsi" w:hAnsiTheme="minorHAnsi" w:cstheme="minorHAnsi"/>
          <w:sz w:val="16"/>
        </w:rPr>
      </w:pPr>
    </w:p>
    <w:p w14:paraId="641C8F0E" w14:textId="305091BA" w:rsidR="009D0B9F" w:rsidRDefault="00C0572F" w:rsidP="00812819">
      <w:pPr>
        <w:spacing w:after="0" w:line="259" w:lineRule="auto"/>
        <w:ind w:right="0"/>
        <w:jc w:val="left"/>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18656" behindDoc="0" locked="0" layoutInCell="1" allowOverlap="1" wp14:anchorId="03BB2F2C" wp14:editId="7F34048F">
                <wp:simplePos x="0" y="0"/>
                <wp:positionH relativeFrom="column">
                  <wp:posOffset>940279</wp:posOffset>
                </wp:positionH>
                <wp:positionV relativeFrom="paragraph">
                  <wp:posOffset>1016490</wp:posOffset>
                </wp:positionV>
                <wp:extent cx="3251895" cy="8627"/>
                <wp:effectExtent l="19050" t="57150" r="0" b="86995"/>
                <wp:wrapNone/>
                <wp:docPr id="2" name="Straight Connector 2"/>
                <wp:cNvGraphicFramePr/>
                <a:graphic xmlns:a="http://schemas.openxmlformats.org/drawingml/2006/main">
                  <a:graphicData uri="http://schemas.microsoft.com/office/word/2010/wordprocessingShape">
                    <wps:wsp>
                      <wps:cNvCnPr/>
                      <wps:spPr>
                        <a:xfrm flipV="1">
                          <a:off x="0" y="0"/>
                          <a:ext cx="3251895" cy="8627"/>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EA1ED" id="Straight Connector 2"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05pt,80.05pt" to="330.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" strokecolor="black [3213]" strokeweight=".5pt">
                <v:stroke startarrow="block" joinstyle="miter"/>
              </v:line>
            </w:pict>
          </mc:Fallback>
        </mc:AlternateContent>
      </w:r>
      <w:r w:rsidR="00B12024" w:rsidRPr="00812819">
        <w:rPr>
          <w:rFonts w:asciiTheme="minorHAnsi" w:hAnsiTheme="minorHAnsi" w:cstheme="minorHAnsi"/>
          <w:noProof/>
          <w:sz w:val="22"/>
        </w:rPr>
        <mc:AlternateContent>
          <mc:Choice Requires="wps">
            <w:drawing>
              <wp:anchor distT="0" distB="0" distL="114300" distR="114300" simplePos="0" relativeHeight="251678720" behindDoc="0" locked="0" layoutInCell="1" allowOverlap="1" wp14:anchorId="73433C26" wp14:editId="1DF3510F">
                <wp:simplePos x="0" y="0"/>
                <wp:positionH relativeFrom="column">
                  <wp:posOffset>4238625</wp:posOffset>
                </wp:positionH>
                <wp:positionV relativeFrom="paragraph">
                  <wp:posOffset>191770</wp:posOffset>
                </wp:positionV>
                <wp:extent cx="2552700" cy="962025"/>
                <wp:effectExtent l="95250" t="38100" r="38100" b="104775"/>
                <wp:wrapNone/>
                <wp:docPr id="16" name="Text Box 16"/>
                <wp:cNvGraphicFramePr/>
                <a:graphic xmlns:a="http://schemas.openxmlformats.org/drawingml/2006/main">
                  <a:graphicData uri="http://schemas.microsoft.com/office/word/2010/wordprocessingShape">
                    <wps:wsp>
                      <wps:cNvSpPr txBox="1"/>
                      <wps:spPr>
                        <a:xfrm>
                          <a:off x="0" y="0"/>
                          <a:ext cx="2552700" cy="962025"/>
                        </a:xfrm>
                        <a:prstGeom prst="rect">
                          <a:avLst/>
                        </a:prstGeom>
                        <a:solidFill>
                          <a:schemeClr val="bg1">
                            <a:lumMod val="85000"/>
                          </a:schemeClr>
                        </a:solidFill>
                        <a:ln w="6350">
                          <a:no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FCF8D02" w14:textId="77777777" w:rsidR="00812819" w:rsidRPr="0096639E" w:rsidRDefault="00812819" w:rsidP="00812819">
                            <w:pPr>
                              <w:ind w:left="0" w:firstLine="0"/>
                              <w:jc w:val="left"/>
                              <w:rPr>
                                <w:rFonts w:asciiTheme="minorHAnsi" w:hAnsiTheme="minorHAnsi" w:cstheme="minorHAnsi"/>
                                <w:b/>
                                <w:i/>
                                <w:szCs w:val="20"/>
                              </w:rPr>
                            </w:pPr>
                            <w:r w:rsidRPr="00AB3710">
                              <w:rPr>
                                <w:rFonts w:asciiTheme="minorHAnsi" w:hAnsiTheme="minorHAnsi" w:cstheme="minorHAnsi"/>
                                <w:i/>
                                <w:szCs w:val="20"/>
                              </w:rPr>
                              <w:t>If</w:t>
                            </w:r>
                            <w:r w:rsidR="0096639E">
                              <w:rPr>
                                <w:rFonts w:asciiTheme="minorHAnsi" w:hAnsiTheme="minorHAnsi" w:cstheme="minorHAnsi"/>
                                <w:i/>
                                <w:szCs w:val="20"/>
                              </w:rPr>
                              <w:t>,</w:t>
                            </w:r>
                            <w:r w:rsidRPr="00AB3710">
                              <w:rPr>
                                <w:rFonts w:asciiTheme="minorHAnsi" w:hAnsiTheme="minorHAnsi" w:cstheme="minorHAnsi"/>
                                <w:i/>
                                <w:szCs w:val="20"/>
                              </w:rPr>
                              <w:t xml:space="preserve"> like this statement</w:t>
                            </w:r>
                            <w:r w:rsidR="0096639E">
                              <w:rPr>
                                <w:rFonts w:asciiTheme="minorHAnsi" w:hAnsiTheme="minorHAnsi" w:cstheme="minorHAnsi"/>
                                <w:i/>
                                <w:szCs w:val="20"/>
                              </w:rPr>
                              <w:t>,</w:t>
                            </w:r>
                            <w:r w:rsidRPr="00AB3710">
                              <w:rPr>
                                <w:rFonts w:asciiTheme="minorHAnsi" w:hAnsiTheme="minorHAnsi" w:cstheme="minorHAnsi"/>
                                <w:i/>
                                <w:szCs w:val="20"/>
                              </w:rPr>
                              <w:t xml:space="preserve"> you have graded</w:t>
                            </w:r>
                            <w:r w:rsidR="001004C3">
                              <w:rPr>
                                <w:rFonts w:asciiTheme="minorHAnsi" w:hAnsiTheme="minorHAnsi" w:cstheme="minorHAnsi"/>
                                <w:i/>
                                <w:szCs w:val="20"/>
                              </w:rPr>
                              <w:t xml:space="preserve"> th</w:t>
                            </w:r>
                            <w:r w:rsidR="0096639E">
                              <w:rPr>
                                <w:rFonts w:asciiTheme="minorHAnsi" w:hAnsiTheme="minorHAnsi" w:cstheme="minorHAnsi"/>
                                <w:i/>
                                <w:szCs w:val="20"/>
                              </w:rPr>
                              <w:t>e</w:t>
                            </w:r>
                            <w:r w:rsidR="001004C3">
                              <w:rPr>
                                <w:rFonts w:asciiTheme="minorHAnsi" w:hAnsiTheme="minorHAnsi" w:cstheme="minorHAnsi"/>
                                <w:i/>
                                <w:szCs w:val="20"/>
                              </w:rPr>
                              <w:t xml:space="preserve"> criteria </w:t>
                            </w:r>
                            <w:r w:rsidR="00580235" w:rsidRPr="00AB3710">
                              <w:rPr>
                                <w:rFonts w:asciiTheme="minorHAnsi" w:hAnsiTheme="minorHAnsi" w:cstheme="minorHAnsi"/>
                                <w:i/>
                                <w:szCs w:val="20"/>
                              </w:rPr>
                              <w:t>as</w:t>
                            </w:r>
                            <w:r w:rsidR="0096639E">
                              <w:rPr>
                                <w:rFonts w:asciiTheme="minorHAnsi" w:hAnsiTheme="minorHAnsi" w:cstheme="minorHAnsi"/>
                                <w:i/>
                                <w:szCs w:val="20"/>
                              </w:rPr>
                              <w:t xml:space="preserve"> ‘fully met’, </w:t>
                            </w:r>
                            <w:r w:rsidRPr="00AB3710">
                              <w:rPr>
                                <w:rFonts w:asciiTheme="minorHAnsi" w:hAnsiTheme="minorHAnsi" w:cstheme="minorHAnsi"/>
                                <w:i/>
                                <w:szCs w:val="20"/>
                              </w:rPr>
                              <w:t>you will be required to evidence</w:t>
                            </w:r>
                            <w:r w:rsidR="00580235" w:rsidRPr="00AB3710">
                              <w:rPr>
                                <w:rFonts w:asciiTheme="minorHAnsi" w:hAnsiTheme="minorHAnsi" w:cstheme="minorHAnsi"/>
                                <w:i/>
                                <w:szCs w:val="20"/>
                              </w:rPr>
                              <w:t xml:space="preserve"> how</w:t>
                            </w:r>
                            <w:r w:rsidR="00A3558B">
                              <w:rPr>
                                <w:rFonts w:asciiTheme="minorHAnsi" w:hAnsiTheme="minorHAnsi" w:cstheme="minorHAnsi"/>
                                <w:i/>
                                <w:szCs w:val="20"/>
                              </w:rPr>
                              <w:t xml:space="preserve"> your school</w:t>
                            </w:r>
                            <w:r w:rsidRPr="00AB3710">
                              <w:rPr>
                                <w:rFonts w:asciiTheme="minorHAnsi" w:hAnsiTheme="minorHAnsi" w:cstheme="minorHAnsi"/>
                                <w:i/>
                                <w:szCs w:val="20"/>
                              </w:rPr>
                              <w:t xml:space="preserve"> is meeting this statement and score. </w:t>
                            </w:r>
                            <w:r w:rsidRPr="0096639E">
                              <w:rPr>
                                <w:rFonts w:asciiTheme="minorHAnsi" w:hAnsiTheme="minorHAnsi" w:cstheme="minorHAnsi"/>
                                <w:b/>
                                <w:i/>
                                <w:szCs w:val="20"/>
                              </w:rPr>
                              <w:t xml:space="preserve">Remember to answer the ‘so what?’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33C26" id="Text Box 16" o:spid="_x0000_s1032" type="#_x0000_t202" style="position:absolute;left:0;text-align:left;margin-left:333.75pt;margin-top:15.1pt;width:201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" fillcolor="#d8d8d8 [2732]" stroked="f" strokeweight=".5pt">
                <v:shadow on="t" color="black" opacity="26214f" origin=".5,-.5" offset="-.74836mm,.74836mm"/>
                <v:textbox>
                  <w:txbxContent>
                    <w:p w14:paraId="7FCF8D02" w14:textId="77777777" w:rsidR="00812819" w:rsidRPr="0096639E" w:rsidRDefault="00812819" w:rsidP="00812819">
                      <w:pPr>
                        <w:ind w:left="0" w:firstLine="0"/>
                        <w:jc w:val="left"/>
                        <w:rPr>
                          <w:rFonts w:asciiTheme="minorHAnsi" w:hAnsiTheme="minorHAnsi" w:cstheme="minorHAnsi"/>
                          <w:b/>
                          <w:i/>
                          <w:szCs w:val="20"/>
                        </w:rPr>
                      </w:pPr>
                      <w:r w:rsidRPr="00AB3710">
                        <w:rPr>
                          <w:rFonts w:asciiTheme="minorHAnsi" w:hAnsiTheme="minorHAnsi" w:cstheme="minorHAnsi"/>
                          <w:i/>
                          <w:szCs w:val="20"/>
                        </w:rPr>
                        <w:t>If</w:t>
                      </w:r>
                      <w:r w:rsidR="0096639E">
                        <w:rPr>
                          <w:rFonts w:asciiTheme="minorHAnsi" w:hAnsiTheme="minorHAnsi" w:cstheme="minorHAnsi"/>
                          <w:i/>
                          <w:szCs w:val="20"/>
                        </w:rPr>
                        <w:t>,</w:t>
                      </w:r>
                      <w:r w:rsidRPr="00AB3710">
                        <w:rPr>
                          <w:rFonts w:asciiTheme="minorHAnsi" w:hAnsiTheme="minorHAnsi" w:cstheme="minorHAnsi"/>
                          <w:i/>
                          <w:szCs w:val="20"/>
                        </w:rPr>
                        <w:t xml:space="preserve"> like this statement</w:t>
                      </w:r>
                      <w:r w:rsidR="0096639E">
                        <w:rPr>
                          <w:rFonts w:asciiTheme="minorHAnsi" w:hAnsiTheme="minorHAnsi" w:cstheme="minorHAnsi"/>
                          <w:i/>
                          <w:szCs w:val="20"/>
                        </w:rPr>
                        <w:t>,</w:t>
                      </w:r>
                      <w:r w:rsidRPr="00AB3710">
                        <w:rPr>
                          <w:rFonts w:asciiTheme="minorHAnsi" w:hAnsiTheme="minorHAnsi" w:cstheme="minorHAnsi"/>
                          <w:i/>
                          <w:szCs w:val="20"/>
                        </w:rPr>
                        <w:t xml:space="preserve"> you have graded</w:t>
                      </w:r>
                      <w:r w:rsidR="001004C3">
                        <w:rPr>
                          <w:rFonts w:asciiTheme="minorHAnsi" w:hAnsiTheme="minorHAnsi" w:cstheme="minorHAnsi"/>
                          <w:i/>
                          <w:szCs w:val="20"/>
                        </w:rPr>
                        <w:t xml:space="preserve"> th</w:t>
                      </w:r>
                      <w:r w:rsidR="0096639E">
                        <w:rPr>
                          <w:rFonts w:asciiTheme="minorHAnsi" w:hAnsiTheme="minorHAnsi" w:cstheme="minorHAnsi"/>
                          <w:i/>
                          <w:szCs w:val="20"/>
                        </w:rPr>
                        <w:t>e</w:t>
                      </w:r>
                      <w:r w:rsidR="001004C3">
                        <w:rPr>
                          <w:rFonts w:asciiTheme="minorHAnsi" w:hAnsiTheme="minorHAnsi" w:cstheme="minorHAnsi"/>
                          <w:i/>
                          <w:szCs w:val="20"/>
                        </w:rPr>
                        <w:t xml:space="preserve"> criteria </w:t>
                      </w:r>
                      <w:r w:rsidR="00580235" w:rsidRPr="00AB3710">
                        <w:rPr>
                          <w:rFonts w:asciiTheme="minorHAnsi" w:hAnsiTheme="minorHAnsi" w:cstheme="minorHAnsi"/>
                          <w:i/>
                          <w:szCs w:val="20"/>
                        </w:rPr>
                        <w:t>as</w:t>
                      </w:r>
                      <w:r w:rsidR="0096639E">
                        <w:rPr>
                          <w:rFonts w:asciiTheme="minorHAnsi" w:hAnsiTheme="minorHAnsi" w:cstheme="minorHAnsi"/>
                          <w:i/>
                          <w:szCs w:val="20"/>
                        </w:rPr>
                        <w:t xml:space="preserve"> ‘fully met’, </w:t>
                      </w:r>
                      <w:r w:rsidRPr="00AB3710">
                        <w:rPr>
                          <w:rFonts w:asciiTheme="minorHAnsi" w:hAnsiTheme="minorHAnsi" w:cstheme="minorHAnsi"/>
                          <w:i/>
                          <w:szCs w:val="20"/>
                        </w:rPr>
                        <w:t>you will be required to evidence</w:t>
                      </w:r>
                      <w:r w:rsidR="00580235" w:rsidRPr="00AB3710">
                        <w:rPr>
                          <w:rFonts w:asciiTheme="minorHAnsi" w:hAnsiTheme="minorHAnsi" w:cstheme="minorHAnsi"/>
                          <w:i/>
                          <w:szCs w:val="20"/>
                        </w:rPr>
                        <w:t xml:space="preserve"> how</w:t>
                      </w:r>
                      <w:r w:rsidR="00A3558B">
                        <w:rPr>
                          <w:rFonts w:asciiTheme="minorHAnsi" w:hAnsiTheme="minorHAnsi" w:cstheme="minorHAnsi"/>
                          <w:i/>
                          <w:szCs w:val="20"/>
                        </w:rPr>
                        <w:t xml:space="preserve"> your school</w:t>
                      </w:r>
                      <w:r w:rsidRPr="00AB3710">
                        <w:rPr>
                          <w:rFonts w:asciiTheme="minorHAnsi" w:hAnsiTheme="minorHAnsi" w:cstheme="minorHAnsi"/>
                          <w:i/>
                          <w:szCs w:val="20"/>
                        </w:rPr>
                        <w:t xml:space="preserve"> is meeting this statement and score. </w:t>
                      </w:r>
                      <w:r w:rsidRPr="0096639E">
                        <w:rPr>
                          <w:rFonts w:asciiTheme="minorHAnsi" w:hAnsiTheme="minorHAnsi" w:cstheme="minorHAnsi"/>
                          <w:b/>
                          <w:i/>
                          <w:szCs w:val="20"/>
                        </w:rPr>
                        <w:t xml:space="preserve">Remember to answer the ‘so what?’ question. </w:t>
                      </w:r>
                    </w:p>
                  </w:txbxContent>
                </v:textbox>
              </v:shape>
            </w:pict>
          </mc:Fallback>
        </mc:AlternateContent>
      </w:r>
      <w:r w:rsidR="00B12024">
        <w:rPr>
          <w:noProof/>
        </w:rPr>
        <mc:AlternateContent>
          <mc:Choice Requires="wps">
            <w:drawing>
              <wp:anchor distT="0" distB="0" distL="114300" distR="114300" simplePos="0" relativeHeight="251710464" behindDoc="0" locked="0" layoutInCell="1" allowOverlap="1" wp14:anchorId="1BD321A6" wp14:editId="0DBEA4DD">
                <wp:simplePos x="0" y="0"/>
                <wp:positionH relativeFrom="column">
                  <wp:posOffset>3457575</wp:posOffset>
                </wp:positionH>
                <wp:positionV relativeFrom="paragraph">
                  <wp:posOffset>2268220</wp:posOffset>
                </wp:positionV>
                <wp:extent cx="742950" cy="9525"/>
                <wp:effectExtent l="19050" t="57150" r="0" b="85725"/>
                <wp:wrapNone/>
                <wp:docPr id="25" name="Straight Arrow Connector 25"/>
                <wp:cNvGraphicFramePr/>
                <a:graphic xmlns:a="http://schemas.openxmlformats.org/drawingml/2006/main">
                  <a:graphicData uri="http://schemas.microsoft.com/office/word/2010/wordprocessingShape">
                    <wps:wsp>
                      <wps:cNvCnPr/>
                      <wps:spPr>
                        <a:xfrm flipH="1">
                          <a:off x="0" y="0"/>
                          <a:ext cx="7429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5B05D8" id="Straight Arrow Connector 25" o:spid="_x0000_s1026" type="#_x0000_t32" style="position:absolute;margin-left:272.25pt;margin-top:178.6pt;width:58.5pt;height:.75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" strokecolor="black [3213]" strokeweight=".5pt">
                <v:stroke endarrow="block" joinstyle="miter"/>
              </v:shape>
            </w:pict>
          </mc:Fallback>
        </mc:AlternateContent>
      </w:r>
      <w:r w:rsidR="0096639E" w:rsidRPr="00812819">
        <w:rPr>
          <w:rFonts w:asciiTheme="minorHAnsi" w:hAnsiTheme="minorHAnsi" w:cstheme="minorHAnsi"/>
          <w:noProof/>
          <w:sz w:val="22"/>
        </w:rPr>
        <mc:AlternateContent>
          <mc:Choice Requires="wps">
            <w:drawing>
              <wp:anchor distT="0" distB="0" distL="114300" distR="114300" simplePos="0" relativeHeight="251682816" behindDoc="0" locked="0" layoutInCell="1" allowOverlap="1" wp14:anchorId="65C777AB" wp14:editId="3046BC9B">
                <wp:simplePos x="0" y="0"/>
                <wp:positionH relativeFrom="column">
                  <wp:posOffset>4235450</wp:posOffset>
                </wp:positionH>
                <wp:positionV relativeFrom="paragraph">
                  <wp:posOffset>1285240</wp:posOffset>
                </wp:positionV>
                <wp:extent cx="2552700" cy="1716657"/>
                <wp:effectExtent l="95250" t="38100" r="38100" b="93345"/>
                <wp:wrapNone/>
                <wp:docPr id="18" name="Text Box 18"/>
                <wp:cNvGraphicFramePr/>
                <a:graphic xmlns:a="http://schemas.openxmlformats.org/drawingml/2006/main">
                  <a:graphicData uri="http://schemas.microsoft.com/office/word/2010/wordprocessingShape">
                    <wps:wsp>
                      <wps:cNvSpPr txBox="1"/>
                      <wps:spPr>
                        <a:xfrm>
                          <a:off x="0" y="0"/>
                          <a:ext cx="2552700" cy="1716657"/>
                        </a:xfrm>
                        <a:prstGeom prst="rect">
                          <a:avLst/>
                        </a:prstGeom>
                        <a:solidFill>
                          <a:schemeClr val="bg1">
                            <a:lumMod val="85000"/>
                          </a:schemeClr>
                        </a:solidFill>
                        <a:ln w="6350">
                          <a:no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FDD52E6" w14:textId="77777777" w:rsidR="004300B1" w:rsidRPr="00AB3710" w:rsidRDefault="00040C20" w:rsidP="00040C20">
                            <w:pPr>
                              <w:ind w:left="0" w:firstLine="0"/>
                              <w:jc w:val="left"/>
                              <w:rPr>
                                <w:rFonts w:asciiTheme="minorHAnsi" w:hAnsiTheme="minorHAnsi" w:cstheme="minorHAnsi"/>
                                <w:i/>
                                <w:szCs w:val="20"/>
                              </w:rPr>
                            </w:pPr>
                            <w:r w:rsidRPr="00AB3710">
                              <w:rPr>
                                <w:rFonts w:asciiTheme="minorHAnsi" w:hAnsiTheme="minorHAnsi" w:cstheme="minorHAnsi"/>
                                <w:i/>
                                <w:szCs w:val="20"/>
                              </w:rPr>
                              <w:t>If your grading is ‘not met or ‘partly met’ you will be required to provide details o</w:t>
                            </w:r>
                            <w:r w:rsidR="004300B1" w:rsidRPr="00AB3710">
                              <w:rPr>
                                <w:rFonts w:asciiTheme="minorHAnsi" w:hAnsiTheme="minorHAnsi" w:cstheme="minorHAnsi"/>
                                <w:i/>
                                <w:szCs w:val="20"/>
                              </w:rPr>
                              <w:t>f</w:t>
                            </w:r>
                            <w:r w:rsidR="00A3558B">
                              <w:rPr>
                                <w:rFonts w:asciiTheme="minorHAnsi" w:hAnsiTheme="minorHAnsi" w:cstheme="minorHAnsi"/>
                                <w:i/>
                                <w:szCs w:val="20"/>
                              </w:rPr>
                              <w:t xml:space="preserve"> how your school</w:t>
                            </w:r>
                            <w:r w:rsidRPr="00AB3710">
                              <w:rPr>
                                <w:rFonts w:asciiTheme="minorHAnsi" w:hAnsiTheme="minorHAnsi" w:cstheme="minorHAnsi"/>
                                <w:i/>
                                <w:szCs w:val="20"/>
                              </w:rPr>
                              <w:t xml:space="preserve"> plans to make improvements</w:t>
                            </w:r>
                            <w:r w:rsidR="004300B1" w:rsidRPr="00AB3710">
                              <w:rPr>
                                <w:rFonts w:asciiTheme="minorHAnsi" w:hAnsiTheme="minorHAnsi" w:cstheme="minorHAnsi"/>
                                <w:i/>
                                <w:szCs w:val="20"/>
                              </w:rPr>
                              <w:t>, and provide evidence of these plans.</w:t>
                            </w:r>
                            <w:r w:rsidRPr="00AB3710">
                              <w:rPr>
                                <w:rFonts w:asciiTheme="minorHAnsi" w:hAnsiTheme="minorHAnsi" w:cstheme="minorHAnsi"/>
                                <w:i/>
                                <w:szCs w:val="20"/>
                              </w:rPr>
                              <w:t xml:space="preserve"> You should ide</w:t>
                            </w:r>
                            <w:r w:rsidR="00F5264C" w:rsidRPr="00AB3710">
                              <w:rPr>
                                <w:rFonts w:asciiTheme="minorHAnsi" w:hAnsiTheme="minorHAnsi" w:cstheme="minorHAnsi"/>
                                <w:i/>
                                <w:szCs w:val="20"/>
                              </w:rPr>
                              <w:t>ntify</w:t>
                            </w:r>
                            <w:r w:rsidR="004300B1" w:rsidRPr="00AB3710">
                              <w:rPr>
                                <w:rFonts w:asciiTheme="minorHAnsi" w:hAnsiTheme="minorHAnsi" w:cstheme="minorHAnsi"/>
                                <w:i/>
                                <w:szCs w:val="20"/>
                              </w:rPr>
                              <w:t>:</w:t>
                            </w:r>
                          </w:p>
                          <w:p w14:paraId="58C2176C" w14:textId="77777777" w:rsidR="004300B1" w:rsidRPr="00AB3710" w:rsidRDefault="004300B1" w:rsidP="00FC7429">
                            <w:pPr>
                              <w:pStyle w:val="ListParagraph"/>
                              <w:numPr>
                                <w:ilvl w:val="0"/>
                                <w:numId w:val="12"/>
                              </w:numPr>
                              <w:ind w:left="284" w:right="464" w:hanging="284"/>
                              <w:rPr>
                                <w:rFonts w:asciiTheme="minorHAnsi" w:hAnsiTheme="minorHAnsi" w:cstheme="minorHAnsi"/>
                                <w:i/>
                              </w:rPr>
                            </w:pPr>
                            <w:r w:rsidRPr="00AB3710">
                              <w:rPr>
                                <w:rFonts w:asciiTheme="minorHAnsi" w:hAnsiTheme="minorHAnsi" w:cstheme="minorHAnsi"/>
                                <w:i/>
                              </w:rPr>
                              <w:t>W</w:t>
                            </w:r>
                            <w:r w:rsidR="00F5264C" w:rsidRPr="00AB3710">
                              <w:rPr>
                                <w:rFonts w:asciiTheme="minorHAnsi" w:hAnsiTheme="minorHAnsi" w:cstheme="minorHAnsi"/>
                                <w:i/>
                              </w:rPr>
                              <w:t>hat plans will be put in</w:t>
                            </w:r>
                            <w:r w:rsidR="00040C20" w:rsidRPr="00AB3710">
                              <w:rPr>
                                <w:rFonts w:asciiTheme="minorHAnsi" w:hAnsiTheme="minorHAnsi" w:cstheme="minorHAnsi"/>
                                <w:i/>
                              </w:rPr>
                              <w:t xml:space="preserve"> place</w:t>
                            </w:r>
                            <w:r w:rsidRPr="00AB3710">
                              <w:rPr>
                                <w:rFonts w:asciiTheme="minorHAnsi" w:hAnsiTheme="minorHAnsi" w:cstheme="minorHAnsi"/>
                                <w:i/>
                              </w:rPr>
                              <w:t>?</w:t>
                            </w:r>
                          </w:p>
                          <w:p w14:paraId="29096A38" w14:textId="77777777" w:rsidR="004300B1" w:rsidRPr="00AB3710" w:rsidRDefault="004300B1" w:rsidP="00FC7429">
                            <w:pPr>
                              <w:pStyle w:val="ListParagraph"/>
                              <w:numPr>
                                <w:ilvl w:val="0"/>
                                <w:numId w:val="12"/>
                              </w:numPr>
                              <w:ind w:left="284" w:right="464" w:hanging="284"/>
                              <w:rPr>
                                <w:rFonts w:asciiTheme="minorHAnsi" w:hAnsiTheme="minorHAnsi" w:cstheme="minorHAnsi"/>
                                <w:i/>
                              </w:rPr>
                            </w:pPr>
                            <w:r w:rsidRPr="00AB3710">
                              <w:rPr>
                                <w:rFonts w:asciiTheme="minorHAnsi" w:hAnsiTheme="minorHAnsi" w:cstheme="minorHAnsi"/>
                                <w:i/>
                              </w:rPr>
                              <w:t>Who will be</w:t>
                            </w:r>
                            <w:r w:rsidR="00040C20" w:rsidRPr="00AB3710">
                              <w:rPr>
                                <w:rFonts w:asciiTheme="minorHAnsi" w:hAnsiTheme="minorHAnsi" w:cstheme="minorHAnsi"/>
                                <w:i/>
                              </w:rPr>
                              <w:t xml:space="preserve"> </w:t>
                            </w:r>
                            <w:r w:rsidRPr="00AB3710">
                              <w:rPr>
                                <w:rFonts w:asciiTheme="minorHAnsi" w:hAnsiTheme="minorHAnsi" w:cstheme="minorHAnsi"/>
                                <w:i/>
                              </w:rPr>
                              <w:t>the</w:t>
                            </w:r>
                            <w:r w:rsidR="00040C20" w:rsidRPr="00AB3710">
                              <w:rPr>
                                <w:rFonts w:asciiTheme="minorHAnsi" w:hAnsiTheme="minorHAnsi" w:cstheme="minorHAnsi"/>
                                <w:i/>
                              </w:rPr>
                              <w:t xml:space="preserve"> lead </w:t>
                            </w:r>
                            <w:r w:rsidRPr="00AB3710">
                              <w:rPr>
                                <w:rFonts w:asciiTheme="minorHAnsi" w:hAnsiTheme="minorHAnsi" w:cstheme="minorHAnsi"/>
                                <w:i/>
                              </w:rPr>
                              <w:t>for these plans?</w:t>
                            </w:r>
                          </w:p>
                          <w:p w14:paraId="693CB3F8" w14:textId="77777777" w:rsidR="004300B1" w:rsidRPr="00AB3710" w:rsidRDefault="004300B1" w:rsidP="00FC7429">
                            <w:pPr>
                              <w:pStyle w:val="ListParagraph"/>
                              <w:numPr>
                                <w:ilvl w:val="0"/>
                                <w:numId w:val="12"/>
                              </w:numPr>
                              <w:ind w:left="284" w:right="464" w:hanging="284"/>
                              <w:rPr>
                                <w:rFonts w:asciiTheme="minorHAnsi" w:hAnsiTheme="minorHAnsi" w:cstheme="minorHAnsi"/>
                                <w:i/>
                              </w:rPr>
                            </w:pPr>
                            <w:r w:rsidRPr="00AB3710">
                              <w:rPr>
                                <w:rFonts w:asciiTheme="minorHAnsi" w:hAnsiTheme="minorHAnsi" w:cstheme="minorHAnsi"/>
                                <w:i/>
                              </w:rPr>
                              <w:t>How will impact be measured?</w:t>
                            </w:r>
                          </w:p>
                          <w:p w14:paraId="58D111D3" w14:textId="77777777" w:rsidR="00040C20" w:rsidRPr="00AB3710" w:rsidRDefault="004300B1" w:rsidP="00FC7429">
                            <w:pPr>
                              <w:pStyle w:val="ListParagraph"/>
                              <w:numPr>
                                <w:ilvl w:val="0"/>
                                <w:numId w:val="12"/>
                              </w:numPr>
                              <w:ind w:left="284" w:right="464" w:hanging="284"/>
                              <w:rPr>
                                <w:rFonts w:asciiTheme="minorHAnsi" w:hAnsiTheme="minorHAnsi" w:cstheme="minorHAnsi"/>
                                <w:i/>
                              </w:rPr>
                            </w:pPr>
                            <w:r w:rsidRPr="00AB3710">
                              <w:rPr>
                                <w:rFonts w:asciiTheme="minorHAnsi" w:hAnsiTheme="minorHAnsi" w:cstheme="minorHAnsi"/>
                                <w:i/>
                              </w:rPr>
                              <w:t>What timescale has been put in place to monitor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777AB" id="Text Box 18" o:spid="_x0000_s1033" type="#_x0000_t202" style="position:absolute;left:0;text-align:left;margin-left:333.5pt;margin-top:101.2pt;width:201pt;height:13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" fillcolor="#d8d8d8 [2732]" stroked="f" strokeweight=".5pt">
                <v:shadow on="t" color="black" opacity="26214f" origin=".5,-.5" offset="-.74836mm,.74836mm"/>
                <v:textbox>
                  <w:txbxContent>
                    <w:p w14:paraId="2FDD52E6" w14:textId="77777777" w:rsidR="004300B1" w:rsidRPr="00AB3710" w:rsidRDefault="00040C20" w:rsidP="00040C20">
                      <w:pPr>
                        <w:ind w:left="0" w:firstLine="0"/>
                        <w:jc w:val="left"/>
                        <w:rPr>
                          <w:rFonts w:asciiTheme="minorHAnsi" w:hAnsiTheme="minorHAnsi" w:cstheme="minorHAnsi"/>
                          <w:i/>
                          <w:szCs w:val="20"/>
                        </w:rPr>
                      </w:pPr>
                      <w:r w:rsidRPr="00AB3710">
                        <w:rPr>
                          <w:rFonts w:asciiTheme="minorHAnsi" w:hAnsiTheme="minorHAnsi" w:cstheme="minorHAnsi"/>
                          <w:i/>
                          <w:szCs w:val="20"/>
                        </w:rPr>
                        <w:t>If your grading is ‘not met or ‘partly met’ you will be required to provide details o</w:t>
                      </w:r>
                      <w:r w:rsidR="004300B1" w:rsidRPr="00AB3710">
                        <w:rPr>
                          <w:rFonts w:asciiTheme="minorHAnsi" w:hAnsiTheme="minorHAnsi" w:cstheme="minorHAnsi"/>
                          <w:i/>
                          <w:szCs w:val="20"/>
                        </w:rPr>
                        <w:t>f</w:t>
                      </w:r>
                      <w:r w:rsidR="00A3558B">
                        <w:rPr>
                          <w:rFonts w:asciiTheme="minorHAnsi" w:hAnsiTheme="minorHAnsi" w:cstheme="minorHAnsi"/>
                          <w:i/>
                          <w:szCs w:val="20"/>
                        </w:rPr>
                        <w:t xml:space="preserve"> how your school</w:t>
                      </w:r>
                      <w:r w:rsidRPr="00AB3710">
                        <w:rPr>
                          <w:rFonts w:asciiTheme="minorHAnsi" w:hAnsiTheme="minorHAnsi" w:cstheme="minorHAnsi"/>
                          <w:i/>
                          <w:szCs w:val="20"/>
                        </w:rPr>
                        <w:t xml:space="preserve"> plans to make improvements</w:t>
                      </w:r>
                      <w:r w:rsidR="004300B1" w:rsidRPr="00AB3710">
                        <w:rPr>
                          <w:rFonts w:asciiTheme="minorHAnsi" w:hAnsiTheme="minorHAnsi" w:cstheme="minorHAnsi"/>
                          <w:i/>
                          <w:szCs w:val="20"/>
                        </w:rPr>
                        <w:t>, and provide evidence of these plans.</w:t>
                      </w:r>
                      <w:r w:rsidRPr="00AB3710">
                        <w:rPr>
                          <w:rFonts w:asciiTheme="minorHAnsi" w:hAnsiTheme="minorHAnsi" w:cstheme="minorHAnsi"/>
                          <w:i/>
                          <w:szCs w:val="20"/>
                        </w:rPr>
                        <w:t xml:space="preserve"> You should ide</w:t>
                      </w:r>
                      <w:r w:rsidR="00F5264C" w:rsidRPr="00AB3710">
                        <w:rPr>
                          <w:rFonts w:asciiTheme="minorHAnsi" w:hAnsiTheme="minorHAnsi" w:cstheme="minorHAnsi"/>
                          <w:i/>
                          <w:szCs w:val="20"/>
                        </w:rPr>
                        <w:t>ntify</w:t>
                      </w:r>
                      <w:r w:rsidR="004300B1" w:rsidRPr="00AB3710">
                        <w:rPr>
                          <w:rFonts w:asciiTheme="minorHAnsi" w:hAnsiTheme="minorHAnsi" w:cstheme="minorHAnsi"/>
                          <w:i/>
                          <w:szCs w:val="20"/>
                        </w:rPr>
                        <w:t>:</w:t>
                      </w:r>
                    </w:p>
                    <w:p w14:paraId="58C2176C" w14:textId="77777777" w:rsidR="004300B1" w:rsidRPr="00AB3710" w:rsidRDefault="004300B1" w:rsidP="00FC7429">
                      <w:pPr>
                        <w:pStyle w:val="ListParagraph"/>
                        <w:numPr>
                          <w:ilvl w:val="0"/>
                          <w:numId w:val="12"/>
                        </w:numPr>
                        <w:ind w:left="284" w:right="464" w:hanging="284"/>
                        <w:rPr>
                          <w:rFonts w:asciiTheme="minorHAnsi" w:hAnsiTheme="minorHAnsi" w:cstheme="minorHAnsi"/>
                          <w:i/>
                        </w:rPr>
                      </w:pPr>
                      <w:r w:rsidRPr="00AB3710">
                        <w:rPr>
                          <w:rFonts w:asciiTheme="minorHAnsi" w:hAnsiTheme="minorHAnsi" w:cstheme="minorHAnsi"/>
                          <w:i/>
                        </w:rPr>
                        <w:t>W</w:t>
                      </w:r>
                      <w:r w:rsidR="00F5264C" w:rsidRPr="00AB3710">
                        <w:rPr>
                          <w:rFonts w:asciiTheme="minorHAnsi" w:hAnsiTheme="minorHAnsi" w:cstheme="minorHAnsi"/>
                          <w:i/>
                        </w:rPr>
                        <w:t>hat plans will be put in</w:t>
                      </w:r>
                      <w:r w:rsidR="00040C20" w:rsidRPr="00AB3710">
                        <w:rPr>
                          <w:rFonts w:asciiTheme="minorHAnsi" w:hAnsiTheme="minorHAnsi" w:cstheme="minorHAnsi"/>
                          <w:i/>
                        </w:rPr>
                        <w:t xml:space="preserve"> place</w:t>
                      </w:r>
                      <w:r w:rsidRPr="00AB3710">
                        <w:rPr>
                          <w:rFonts w:asciiTheme="minorHAnsi" w:hAnsiTheme="minorHAnsi" w:cstheme="minorHAnsi"/>
                          <w:i/>
                        </w:rPr>
                        <w:t>?</w:t>
                      </w:r>
                    </w:p>
                    <w:p w14:paraId="29096A38" w14:textId="77777777" w:rsidR="004300B1" w:rsidRPr="00AB3710" w:rsidRDefault="004300B1" w:rsidP="00FC7429">
                      <w:pPr>
                        <w:pStyle w:val="ListParagraph"/>
                        <w:numPr>
                          <w:ilvl w:val="0"/>
                          <w:numId w:val="12"/>
                        </w:numPr>
                        <w:ind w:left="284" w:right="464" w:hanging="284"/>
                        <w:rPr>
                          <w:rFonts w:asciiTheme="minorHAnsi" w:hAnsiTheme="minorHAnsi" w:cstheme="minorHAnsi"/>
                          <w:i/>
                        </w:rPr>
                      </w:pPr>
                      <w:r w:rsidRPr="00AB3710">
                        <w:rPr>
                          <w:rFonts w:asciiTheme="minorHAnsi" w:hAnsiTheme="minorHAnsi" w:cstheme="minorHAnsi"/>
                          <w:i/>
                        </w:rPr>
                        <w:t>Who will be</w:t>
                      </w:r>
                      <w:r w:rsidR="00040C20" w:rsidRPr="00AB3710">
                        <w:rPr>
                          <w:rFonts w:asciiTheme="minorHAnsi" w:hAnsiTheme="minorHAnsi" w:cstheme="minorHAnsi"/>
                          <w:i/>
                        </w:rPr>
                        <w:t xml:space="preserve"> </w:t>
                      </w:r>
                      <w:r w:rsidRPr="00AB3710">
                        <w:rPr>
                          <w:rFonts w:asciiTheme="minorHAnsi" w:hAnsiTheme="minorHAnsi" w:cstheme="minorHAnsi"/>
                          <w:i/>
                        </w:rPr>
                        <w:t>the</w:t>
                      </w:r>
                      <w:r w:rsidR="00040C20" w:rsidRPr="00AB3710">
                        <w:rPr>
                          <w:rFonts w:asciiTheme="minorHAnsi" w:hAnsiTheme="minorHAnsi" w:cstheme="minorHAnsi"/>
                          <w:i/>
                        </w:rPr>
                        <w:t xml:space="preserve"> lead </w:t>
                      </w:r>
                      <w:r w:rsidRPr="00AB3710">
                        <w:rPr>
                          <w:rFonts w:asciiTheme="minorHAnsi" w:hAnsiTheme="minorHAnsi" w:cstheme="minorHAnsi"/>
                          <w:i/>
                        </w:rPr>
                        <w:t>for these plans?</w:t>
                      </w:r>
                    </w:p>
                    <w:p w14:paraId="693CB3F8" w14:textId="77777777" w:rsidR="004300B1" w:rsidRPr="00AB3710" w:rsidRDefault="004300B1" w:rsidP="00FC7429">
                      <w:pPr>
                        <w:pStyle w:val="ListParagraph"/>
                        <w:numPr>
                          <w:ilvl w:val="0"/>
                          <w:numId w:val="12"/>
                        </w:numPr>
                        <w:ind w:left="284" w:right="464" w:hanging="284"/>
                        <w:rPr>
                          <w:rFonts w:asciiTheme="minorHAnsi" w:hAnsiTheme="minorHAnsi" w:cstheme="minorHAnsi"/>
                          <w:i/>
                        </w:rPr>
                      </w:pPr>
                      <w:r w:rsidRPr="00AB3710">
                        <w:rPr>
                          <w:rFonts w:asciiTheme="minorHAnsi" w:hAnsiTheme="minorHAnsi" w:cstheme="minorHAnsi"/>
                          <w:i/>
                        </w:rPr>
                        <w:t>How will impact be measured?</w:t>
                      </w:r>
                    </w:p>
                    <w:p w14:paraId="58D111D3" w14:textId="77777777" w:rsidR="00040C20" w:rsidRPr="00AB3710" w:rsidRDefault="004300B1" w:rsidP="00FC7429">
                      <w:pPr>
                        <w:pStyle w:val="ListParagraph"/>
                        <w:numPr>
                          <w:ilvl w:val="0"/>
                          <w:numId w:val="12"/>
                        </w:numPr>
                        <w:ind w:left="284" w:right="464" w:hanging="284"/>
                        <w:rPr>
                          <w:rFonts w:asciiTheme="minorHAnsi" w:hAnsiTheme="minorHAnsi" w:cstheme="minorHAnsi"/>
                          <w:i/>
                        </w:rPr>
                      </w:pPr>
                      <w:r w:rsidRPr="00AB3710">
                        <w:rPr>
                          <w:rFonts w:asciiTheme="minorHAnsi" w:hAnsiTheme="minorHAnsi" w:cstheme="minorHAnsi"/>
                          <w:i/>
                        </w:rPr>
                        <w:t>What timescale has been put in place to monitor progress?</w:t>
                      </w:r>
                    </w:p>
                  </w:txbxContent>
                </v:textbox>
              </v:shape>
            </w:pict>
          </mc:Fallback>
        </mc:AlternateContent>
      </w:r>
      <w:r w:rsidR="001004C3">
        <w:rPr>
          <w:noProof/>
        </w:rPr>
        <w:drawing>
          <wp:inline distT="0" distB="0" distL="0" distR="0" wp14:anchorId="24BE45DA" wp14:editId="4E46EA56">
            <wp:extent cx="3971925" cy="3032004"/>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76325" cy="3035363"/>
                    </a:xfrm>
                    <a:prstGeom prst="rect">
                      <a:avLst/>
                    </a:prstGeom>
                  </pic:spPr>
                </pic:pic>
              </a:graphicData>
            </a:graphic>
          </wp:inline>
        </w:drawing>
      </w:r>
      <w:r w:rsidR="00943242" w:rsidRPr="006A67CF">
        <w:rPr>
          <w:rFonts w:asciiTheme="minorHAnsi" w:hAnsiTheme="minorHAnsi" w:cstheme="minorHAnsi"/>
          <w:sz w:val="22"/>
        </w:rPr>
        <w:t xml:space="preserve"> </w:t>
      </w:r>
    </w:p>
    <w:p w14:paraId="36A909E4" w14:textId="77777777" w:rsidR="00040C20" w:rsidRPr="006A67CF" w:rsidRDefault="00040C20" w:rsidP="00812819">
      <w:pPr>
        <w:spacing w:after="0" w:line="259" w:lineRule="auto"/>
        <w:ind w:right="0"/>
        <w:jc w:val="left"/>
        <w:rPr>
          <w:rFonts w:asciiTheme="minorHAnsi" w:hAnsiTheme="minorHAnsi" w:cstheme="minorHAnsi"/>
          <w:sz w:val="22"/>
        </w:rPr>
      </w:pPr>
    </w:p>
    <w:p w14:paraId="0DED48B2" w14:textId="77777777" w:rsidR="009D0B9F" w:rsidRPr="006A67CF" w:rsidRDefault="00943242">
      <w:pPr>
        <w:spacing w:after="0" w:line="259" w:lineRule="auto"/>
        <w:ind w:left="0" w:right="924" w:firstLine="0"/>
        <w:jc w:val="right"/>
        <w:rPr>
          <w:rFonts w:asciiTheme="minorHAnsi" w:hAnsiTheme="minorHAnsi" w:cstheme="minorHAnsi"/>
          <w:sz w:val="22"/>
        </w:rPr>
      </w:pPr>
      <w:r w:rsidRPr="006A67CF">
        <w:rPr>
          <w:rFonts w:asciiTheme="minorHAnsi" w:hAnsiTheme="minorHAnsi" w:cstheme="minorHAnsi"/>
          <w:sz w:val="22"/>
        </w:rPr>
        <w:t xml:space="preserve"> </w:t>
      </w:r>
    </w:p>
    <w:p w14:paraId="630A9879" w14:textId="77777777" w:rsidR="009D0B9F" w:rsidRDefault="00040C20" w:rsidP="0096639E">
      <w:pPr>
        <w:pStyle w:val="ListParagraph"/>
        <w:numPr>
          <w:ilvl w:val="0"/>
          <w:numId w:val="21"/>
        </w:numPr>
        <w:spacing w:after="0" w:line="259" w:lineRule="auto"/>
        <w:ind w:left="851" w:right="0" w:hanging="284"/>
        <w:jc w:val="left"/>
        <w:rPr>
          <w:rFonts w:asciiTheme="minorHAnsi" w:hAnsiTheme="minorHAnsi" w:cstheme="minorHAnsi"/>
          <w:sz w:val="22"/>
        </w:rPr>
      </w:pPr>
      <w:r>
        <w:rPr>
          <w:rFonts w:asciiTheme="minorHAnsi" w:hAnsiTheme="minorHAnsi" w:cstheme="minorHAnsi"/>
          <w:sz w:val="22"/>
        </w:rPr>
        <w:t>Once you have completed the sheet</w:t>
      </w:r>
      <w:r w:rsidR="0096639E">
        <w:rPr>
          <w:rFonts w:asciiTheme="minorHAnsi" w:hAnsiTheme="minorHAnsi" w:cstheme="minorHAnsi"/>
          <w:sz w:val="22"/>
        </w:rPr>
        <w:t>,</w:t>
      </w:r>
      <w:r>
        <w:rPr>
          <w:rFonts w:asciiTheme="minorHAnsi" w:hAnsiTheme="minorHAnsi" w:cstheme="minorHAnsi"/>
          <w:sz w:val="22"/>
        </w:rPr>
        <w:t xml:space="preserve"> you will notice the box at the bottom will automatically change from ‘Remember to fill in the blanks’ to ‘Sheet Complete’. At this point you can either use the link below or tabs at the bottom of the sheet to move to the next section.</w:t>
      </w:r>
    </w:p>
    <w:p w14:paraId="2888428F" w14:textId="77777777" w:rsidR="0096639E" w:rsidRPr="00040C20" w:rsidRDefault="0096639E" w:rsidP="0096639E">
      <w:pPr>
        <w:pStyle w:val="ListParagraph"/>
        <w:spacing w:after="0" w:line="259" w:lineRule="auto"/>
        <w:ind w:left="709" w:right="0" w:firstLine="0"/>
        <w:jc w:val="left"/>
        <w:rPr>
          <w:rFonts w:asciiTheme="minorHAnsi" w:hAnsiTheme="minorHAnsi" w:cstheme="minorHAnsi"/>
          <w:sz w:val="22"/>
        </w:rPr>
      </w:pPr>
      <w:r>
        <w:rPr>
          <w:noProof/>
        </w:rPr>
        <w:drawing>
          <wp:anchor distT="0" distB="0" distL="114300" distR="114300" simplePos="0" relativeHeight="251685888" behindDoc="1" locked="0" layoutInCell="1" allowOverlap="1" wp14:anchorId="0418E917" wp14:editId="4AB2D52C">
            <wp:simplePos x="0" y="0"/>
            <wp:positionH relativeFrom="column">
              <wp:posOffset>3990975</wp:posOffset>
            </wp:positionH>
            <wp:positionV relativeFrom="paragraph">
              <wp:posOffset>9525</wp:posOffset>
            </wp:positionV>
            <wp:extent cx="2562225" cy="1047750"/>
            <wp:effectExtent l="0" t="0" r="9525" b="0"/>
            <wp:wrapThrough wrapText="bothSides">
              <wp:wrapPolygon edited="0">
                <wp:start x="0" y="0"/>
                <wp:lineTo x="0" y="21207"/>
                <wp:lineTo x="21520" y="21207"/>
                <wp:lineTo x="2152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62225" cy="1047750"/>
                    </a:xfrm>
                    <a:prstGeom prst="rect">
                      <a:avLst/>
                    </a:prstGeom>
                  </pic:spPr>
                </pic:pic>
              </a:graphicData>
            </a:graphic>
          </wp:anchor>
        </w:drawing>
      </w:r>
    </w:p>
    <w:p w14:paraId="0E6E314F" w14:textId="77777777" w:rsidR="00040C20" w:rsidRDefault="004300B1" w:rsidP="00040C20">
      <w:pPr>
        <w:spacing w:after="0" w:line="259" w:lineRule="auto"/>
        <w:ind w:right="0"/>
        <w:jc w:val="left"/>
        <w:rPr>
          <w:rFonts w:asciiTheme="minorHAnsi" w:hAnsiTheme="minorHAnsi" w:cstheme="minorHAnsi"/>
          <w:sz w:val="22"/>
        </w:rPr>
      </w:pPr>
      <w:r>
        <w:rPr>
          <w:noProof/>
        </w:rPr>
        <mc:AlternateContent>
          <mc:Choice Requires="wps">
            <w:drawing>
              <wp:anchor distT="0" distB="0" distL="114300" distR="114300" simplePos="0" relativeHeight="251703296" behindDoc="0" locked="0" layoutInCell="1" allowOverlap="1" wp14:anchorId="49A8CD34" wp14:editId="6BD52405">
                <wp:simplePos x="0" y="0"/>
                <wp:positionH relativeFrom="column">
                  <wp:posOffset>2984859</wp:posOffset>
                </wp:positionH>
                <wp:positionV relativeFrom="paragraph">
                  <wp:posOffset>312944</wp:posOffset>
                </wp:positionV>
                <wp:extent cx="938254" cy="0"/>
                <wp:effectExtent l="0" t="76200" r="14605" b="114300"/>
                <wp:wrapNone/>
                <wp:docPr id="740" name="Straight Connector 740"/>
                <wp:cNvGraphicFramePr/>
                <a:graphic xmlns:a="http://schemas.openxmlformats.org/drawingml/2006/main">
                  <a:graphicData uri="http://schemas.microsoft.com/office/word/2010/wordprocessingShape">
                    <wps:wsp>
                      <wps:cNvCnPr/>
                      <wps:spPr>
                        <a:xfrm>
                          <a:off x="0" y="0"/>
                          <a:ext cx="938254" cy="0"/>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E28E6" id="Straight Connector 74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35.05pt,24.65pt" to="308.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" strokecolor="black [3213]" strokeweight="1pt">
                <v:stroke endarrow="open" joinstyle="miter"/>
              </v:line>
            </w:pict>
          </mc:Fallback>
        </mc:AlternateContent>
      </w:r>
      <w:r>
        <w:rPr>
          <w:noProof/>
        </w:rPr>
        <w:drawing>
          <wp:anchor distT="0" distB="0" distL="114300" distR="114300" simplePos="0" relativeHeight="251686912" behindDoc="0" locked="0" layoutInCell="1" allowOverlap="1" wp14:anchorId="6AD3D5BD" wp14:editId="5BBBB2AA">
            <wp:simplePos x="0" y="0"/>
            <wp:positionH relativeFrom="column">
              <wp:posOffset>467636</wp:posOffset>
            </wp:positionH>
            <wp:positionV relativeFrom="paragraph">
              <wp:posOffset>3395</wp:posOffset>
            </wp:positionV>
            <wp:extent cx="2590800" cy="1028700"/>
            <wp:effectExtent l="0" t="0" r="0" b="0"/>
            <wp:wrapThrough wrapText="bothSides">
              <wp:wrapPolygon edited="0">
                <wp:start x="0" y="0"/>
                <wp:lineTo x="0" y="21200"/>
                <wp:lineTo x="21441" y="21200"/>
                <wp:lineTo x="2144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90800" cy="1028700"/>
                    </a:xfrm>
                    <a:prstGeom prst="rect">
                      <a:avLst/>
                    </a:prstGeom>
                  </pic:spPr>
                </pic:pic>
              </a:graphicData>
            </a:graphic>
          </wp:anchor>
        </w:drawing>
      </w:r>
      <w:r w:rsidR="00040C20">
        <w:rPr>
          <w:rFonts w:asciiTheme="minorHAnsi" w:hAnsiTheme="minorHAnsi" w:cstheme="minorHAnsi"/>
          <w:sz w:val="22"/>
        </w:rPr>
        <w:tab/>
      </w:r>
      <w:r w:rsidR="00040C20">
        <w:rPr>
          <w:rFonts w:asciiTheme="minorHAnsi" w:hAnsiTheme="minorHAnsi" w:cstheme="minorHAnsi"/>
          <w:sz w:val="22"/>
        </w:rPr>
        <w:tab/>
      </w:r>
      <w:r w:rsidR="00040C20">
        <w:rPr>
          <w:rFonts w:asciiTheme="minorHAnsi" w:hAnsiTheme="minorHAnsi" w:cstheme="minorHAnsi"/>
          <w:sz w:val="22"/>
        </w:rPr>
        <w:tab/>
      </w:r>
      <w:r w:rsidR="00040C20">
        <w:rPr>
          <w:rFonts w:asciiTheme="minorHAnsi" w:hAnsiTheme="minorHAnsi" w:cstheme="minorHAnsi"/>
          <w:sz w:val="22"/>
        </w:rPr>
        <w:tab/>
      </w:r>
      <w:r w:rsidR="00040C20">
        <w:rPr>
          <w:rFonts w:asciiTheme="minorHAnsi" w:hAnsiTheme="minorHAnsi" w:cstheme="minorHAnsi"/>
          <w:sz w:val="22"/>
        </w:rPr>
        <w:tab/>
      </w:r>
    </w:p>
    <w:p w14:paraId="34665082" w14:textId="77777777" w:rsidR="00040C20" w:rsidRPr="00040C20" w:rsidRDefault="00040C20" w:rsidP="00040C20">
      <w:pPr>
        <w:spacing w:after="0" w:line="259" w:lineRule="auto"/>
        <w:ind w:right="0"/>
        <w:jc w:val="left"/>
        <w:rPr>
          <w:rFonts w:asciiTheme="minorHAnsi" w:hAnsiTheme="minorHAnsi" w:cstheme="minorHAnsi"/>
          <w:sz w:val="22"/>
        </w:rPr>
      </w:pPr>
    </w:p>
    <w:p w14:paraId="542B5687" w14:textId="77777777" w:rsidR="009D0B9F" w:rsidRPr="006A67CF" w:rsidRDefault="00943242">
      <w:pPr>
        <w:spacing w:after="0" w:line="259" w:lineRule="auto"/>
        <w:ind w:left="360" w:right="0" w:firstLine="0"/>
        <w:jc w:val="left"/>
        <w:rPr>
          <w:rFonts w:asciiTheme="minorHAnsi" w:hAnsiTheme="minorHAnsi" w:cstheme="minorHAnsi"/>
          <w:sz w:val="22"/>
        </w:rPr>
      </w:pPr>
      <w:r w:rsidRPr="006A67CF">
        <w:rPr>
          <w:rFonts w:asciiTheme="minorHAnsi" w:hAnsiTheme="minorHAnsi" w:cstheme="minorHAnsi"/>
          <w:sz w:val="22"/>
        </w:rPr>
        <w:t xml:space="preserve"> </w:t>
      </w:r>
    </w:p>
    <w:p w14:paraId="1DA367F0" w14:textId="77777777" w:rsidR="00F5264C" w:rsidRDefault="00F5264C" w:rsidP="00F5264C">
      <w:pPr>
        <w:spacing w:after="0" w:line="259" w:lineRule="auto"/>
        <w:ind w:left="0" w:right="0" w:firstLine="0"/>
        <w:jc w:val="left"/>
        <w:rPr>
          <w:rFonts w:asciiTheme="minorHAnsi" w:hAnsiTheme="minorHAnsi" w:cstheme="minorHAnsi"/>
          <w:sz w:val="22"/>
        </w:rPr>
      </w:pPr>
    </w:p>
    <w:p w14:paraId="20D7356F" w14:textId="77777777" w:rsidR="00AB3710" w:rsidRPr="006A67CF" w:rsidRDefault="00AB3710" w:rsidP="001004C3">
      <w:pPr>
        <w:spacing w:after="0" w:line="259" w:lineRule="auto"/>
        <w:ind w:left="0" w:right="0" w:firstLine="0"/>
        <w:jc w:val="left"/>
        <w:rPr>
          <w:rFonts w:asciiTheme="minorHAnsi" w:hAnsiTheme="minorHAnsi" w:cstheme="minorHAnsi"/>
          <w:sz w:val="22"/>
        </w:rPr>
      </w:pPr>
    </w:p>
    <w:p w14:paraId="7B29B598" w14:textId="77777777" w:rsidR="009D0B9F" w:rsidRPr="006A67CF" w:rsidRDefault="00EA1BB1" w:rsidP="0096639E">
      <w:pPr>
        <w:numPr>
          <w:ilvl w:val="0"/>
          <w:numId w:val="21"/>
        </w:numPr>
        <w:ind w:left="851" w:right="464" w:hanging="284"/>
        <w:rPr>
          <w:rFonts w:asciiTheme="minorHAnsi" w:hAnsiTheme="minorHAnsi" w:cstheme="minorHAnsi"/>
          <w:sz w:val="22"/>
        </w:rPr>
      </w:pPr>
      <w:r>
        <w:rPr>
          <w:rFonts w:asciiTheme="minorHAnsi" w:hAnsiTheme="minorHAnsi" w:cstheme="minorHAnsi"/>
          <w:sz w:val="22"/>
        </w:rPr>
        <w:t xml:space="preserve"> Once you have completed </w:t>
      </w:r>
      <w:r w:rsidR="00AD35D6">
        <w:rPr>
          <w:rFonts w:asciiTheme="minorHAnsi" w:hAnsiTheme="minorHAnsi" w:cstheme="minorHAnsi"/>
          <w:sz w:val="22"/>
        </w:rPr>
        <w:t>th</w:t>
      </w:r>
      <w:r w:rsidR="001004C3">
        <w:rPr>
          <w:rFonts w:asciiTheme="minorHAnsi" w:hAnsiTheme="minorHAnsi" w:cstheme="minorHAnsi"/>
          <w:sz w:val="22"/>
        </w:rPr>
        <w:t>e worksheets</w:t>
      </w:r>
      <w:r w:rsidR="00AD35D6">
        <w:rPr>
          <w:rFonts w:asciiTheme="minorHAnsi" w:hAnsiTheme="minorHAnsi" w:cstheme="minorHAnsi"/>
          <w:sz w:val="22"/>
        </w:rPr>
        <w:t xml:space="preserve">, the spreadsheet will automatically generate an overall </w:t>
      </w:r>
      <w:r w:rsidR="001004C3">
        <w:rPr>
          <w:rFonts w:asciiTheme="minorHAnsi" w:hAnsiTheme="minorHAnsi" w:cstheme="minorHAnsi"/>
          <w:sz w:val="22"/>
        </w:rPr>
        <w:t xml:space="preserve">School </w:t>
      </w:r>
      <w:r w:rsidR="00B858D2">
        <w:rPr>
          <w:rFonts w:asciiTheme="minorHAnsi" w:hAnsiTheme="minorHAnsi" w:cstheme="minorHAnsi"/>
          <w:sz w:val="22"/>
        </w:rPr>
        <w:t xml:space="preserve">Action Plan </w:t>
      </w:r>
      <w:r w:rsidR="0096639E">
        <w:rPr>
          <w:rFonts w:asciiTheme="minorHAnsi" w:hAnsiTheme="minorHAnsi" w:cstheme="minorHAnsi"/>
          <w:sz w:val="22"/>
        </w:rPr>
        <w:t>from your responses</w:t>
      </w:r>
      <w:r w:rsidR="001004C3">
        <w:rPr>
          <w:rFonts w:asciiTheme="minorHAnsi" w:hAnsiTheme="minorHAnsi" w:cstheme="minorHAnsi"/>
          <w:sz w:val="22"/>
        </w:rPr>
        <w:t>. Click on the ‘Schools</w:t>
      </w:r>
      <w:r w:rsidR="00AD35D6">
        <w:rPr>
          <w:rFonts w:asciiTheme="minorHAnsi" w:hAnsiTheme="minorHAnsi" w:cstheme="minorHAnsi"/>
          <w:sz w:val="22"/>
        </w:rPr>
        <w:t xml:space="preserve"> Action Plan Summary</w:t>
      </w:r>
      <w:r w:rsidR="00B858D2">
        <w:rPr>
          <w:rFonts w:asciiTheme="minorHAnsi" w:hAnsiTheme="minorHAnsi" w:cstheme="minorHAnsi"/>
          <w:sz w:val="22"/>
        </w:rPr>
        <w:t>’</w:t>
      </w:r>
      <w:r w:rsidR="00AD35D6">
        <w:rPr>
          <w:rFonts w:asciiTheme="minorHAnsi" w:hAnsiTheme="minorHAnsi" w:cstheme="minorHAnsi"/>
          <w:sz w:val="22"/>
        </w:rPr>
        <w:t xml:space="preserve"> tab to view. </w:t>
      </w:r>
      <w:r w:rsidR="00943242" w:rsidRPr="006A67CF">
        <w:rPr>
          <w:rFonts w:asciiTheme="minorHAnsi" w:hAnsiTheme="minorHAnsi" w:cstheme="minorHAnsi"/>
          <w:sz w:val="22"/>
        </w:rPr>
        <w:t xml:space="preserve">The </w:t>
      </w:r>
      <w:r w:rsidR="00B858D2" w:rsidRPr="006A67CF">
        <w:rPr>
          <w:rFonts w:asciiTheme="minorHAnsi" w:hAnsiTheme="minorHAnsi" w:cstheme="minorHAnsi"/>
          <w:sz w:val="22"/>
        </w:rPr>
        <w:t xml:space="preserve">Action Plan Summary </w:t>
      </w:r>
      <w:r w:rsidR="00943242" w:rsidRPr="006A67CF">
        <w:rPr>
          <w:rFonts w:asciiTheme="minorHAnsi" w:hAnsiTheme="minorHAnsi" w:cstheme="minorHAnsi"/>
          <w:sz w:val="22"/>
        </w:rPr>
        <w:t xml:space="preserve">will look </w:t>
      </w:r>
      <w:r w:rsidR="00AD35D6">
        <w:rPr>
          <w:rFonts w:asciiTheme="minorHAnsi" w:hAnsiTheme="minorHAnsi" w:cstheme="minorHAnsi"/>
          <w:sz w:val="22"/>
        </w:rPr>
        <w:t>something like</w:t>
      </w:r>
      <w:r w:rsidR="00943242" w:rsidRPr="006A67CF">
        <w:rPr>
          <w:rFonts w:asciiTheme="minorHAnsi" w:hAnsiTheme="minorHAnsi" w:cstheme="minorHAnsi"/>
          <w:sz w:val="22"/>
        </w:rPr>
        <w:t xml:space="preserve"> this</w:t>
      </w:r>
      <w:r w:rsidR="00AD35D6">
        <w:rPr>
          <w:rFonts w:asciiTheme="minorHAnsi" w:hAnsiTheme="minorHAnsi" w:cstheme="minorHAnsi"/>
          <w:sz w:val="22"/>
        </w:rPr>
        <w:t xml:space="preserve"> depending </w:t>
      </w:r>
      <w:r w:rsidR="00B858D2">
        <w:rPr>
          <w:rFonts w:asciiTheme="minorHAnsi" w:hAnsiTheme="minorHAnsi" w:cstheme="minorHAnsi"/>
          <w:sz w:val="22"/>
        </w:rPr>
        <w:t>the level of detail entered</w:t>
      </w:r>
      <w:r w:rsidR="00943242" w:rsidRPr="006A67CF">
        <w:rPr>
          <w:rFonts w:asciiTheme="minorHAnsi" w:hAnsiTheme="minorHAnsi" w:cstheme="minorHAnsi"/>
          <w:sz w:val="22"/>
        </w:rPr>
        <w:t xml:space="preserve">: </w:t>
      </w:r>
    </w:p>
    <w:p w14:paraId="0A2872FF" w14:textId="77777777" w:rsidR="009D0B9F" w:rsidRPr="006A67CF" w:rsidRDefault="00943242">
      <w:pPr>
        <w:spacing w:after="0" w:line="259" w:lineRule="auto"/>
        <w:ind w:left="0" w:right="2268" w:firstLine="0"/>
        <w:jc w:val="right"/>
        <w:rPr>
          <w:rFonts w:asciiTheme="minorHAnsi" w:hAnsiTheme="minorHAnsi" w:cstheme="minorHAnsi"/>
          <w:sz w:val="22"/>
        </w:rPr>
      </w:pPr>
      <w:r w:rsidRPr="006A67CF">
        <w:rPr>
          <w:rFonts w:asciiTheme="minorHAnsi" w:hAnsiTheme="minorHAnsi" w:cstheme="minorHAnsi"/>
          <w:sz w:val="22"/>
        </w:rPr>
        <w:t xml:space="preserve"> </w:t>
      </w:r>
    </w:p>
    <w:p w14:paraId="4CD04DF8" w14:textId="77777777" w:rsidR="00AD35D6" w:rsidRDefault="00B12024" w:rsidP="00760DA3">
      <w:pPr>
        <w:spacing w:after="0" w:line="259" w:lineRule="auto"/>
        <w:ind w:left="0" w:right="0" w:firstLine="0"/>
        <w:jc w:val="center"/>
        <w:rPr>
          <w:rFonts w:asciiTheme="minorHAnsi" w:hAnsiTheme="minorHAnsi" w:cstheme="minorHAnsi"/>
          <w:sz w:val="22"/>
        </w:rPr>
      </w:pPr>
      <w:r>
        <w:rPr>
          <w:noProof/>
        </w:rPr>
        <mc:AlternateContent>
          <mc:Choice Requires="wps">
            <w:drawing>
              <wp:anchor distT="0" distB="0" distL="114300" distR="114300" simplePos="0" relativeHeight="251716608" behindDoc="0" locked="0" layoutInCell="1" allowOverlap="1" wp14:anchorId="4AC1F91A" wp14:editId="0E7E3004">
                <wp:simplePos x="0" y="0"/>
                <wp:positionH relativeFrom="column">
                  <wp:posOffset>3962400</wp:posOffset>
                </wp:positionH>
                <wp:positionV relativeFrom="paragraph">
                  <wp:posOffset>3817620</wp:posOffset>
                </wp:positionV>
                <wp:extent cx="9525" cy="1562100"/>
                <wp:effectExtent l="76200" t="38100" r="66675" b="19050"/>
                <wp:wrapNone/>
                <wp:docPr id="746" name="Straight Arrow Connector 746"/>
                <wp:cNvGraphicFramePr/>
                <a:graphic xmlns:a="http://schemas.openxmlformats.org/drawingml/2006/main">
                  <a:graphicData uri="http://schemas.microsoft.com/office/word/2010/wordprocessingShape">
                    <wps:wsp>
                      <wps:cNvCnPr/>
                      <wps:spPr>
                        <a:xfrm flipH="1" flipV="1">
                          <a:off x="0" y="0"/>
                          <a:ext cx="9525" cy="1562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33CE1" id="Straight Arrow Connector 746" o:spid="_x0000_s1026" type="#_x0000_t32" style="position:absolute;margin-left:312pt;margin-top:300.6pt;width:.75pt;height:123pt;flip:x 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" strokecolor="black [3213]" strokeweight=".5pt">
                <v:stroke endarrow="block" joinstyle="miter"/>
              </v:shape>
            </w:pict>
          </mc:Fallback>
        </mc:AlternateContent>
      </w:r>
      <w:r w:rsidR="001004C3">
        <w:rPr>
          <w:noProof/>
        </w:rPr>
        <w:drawing>
          <wp:inline distT="0" distB="0" distL="0" distR="0" wp14:anchorId="1A04CD91" wp14:editId="454EEB6C">
            <wp:extent cx="5867400" cy="5343525"/>
            <wp:effectExtent l="0" t="0" r="0" b="9525"/>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7621"/>
                    <a:stretch/>
                  </pic:blipFill>
                  <pic:spPr bwMode="auto">
                    <a:xfrm>
                      <a:off x="0" y="0"/>
                      <a:ext cx="5867400" cy="5343525"/>
                    </a:xfrm>
                    <a:prstGeom prst="rect">
                      <a:avLst/>
                    </a:prstGeom>
                    <a:ln>
                      <a:noFill/>
                    </a:ln>
                    <a:extLst>
                      <a:ext uri="{53640926-AAD7-44D8-BBD7-CCE9431645EC}">
                        <a14:shadowObscured xmlns:a14="http://schemas.microsoft.com/office/drawing/2010/main"/>
                      </a:ext>
                    </a:extLst>
                  </pic:spPr>
                </pic:pic>
              </a:graphicData>
            </a:graphic>
          </wp:inline>
        </w:drawing>
      </w:r>
    </w:p>
    <w:p w14:paraId="6E4BF8CF" w14:textId="77777777" w:rsidR="00AD35D6" w:rsidRDefault="0096639E">
      <w:pPr>
        <w:spacing w:after="0" w:line="259" w:lineRule="auto"/>
        <w:ind w:left="720" w:right="0" w:firstLine="0"/>
        <w:jc w:val="left"/>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97152" behindDoc="0" locked="0" layoutInCell="1" allowOverlap="1" wp14:anchorId="7FAA6D77" wp14:editId="48366943">
                <wp:simplePos x="0" y="0"/>
                <wp:positionH relativeFrom="column">
                  <wp:posOffset>457200</wp:posOffset>
                </wp:positionH>
                <wp:positionV relativeFrom="paragraph">
                  <wp:posOffset>43816</wp:posOffset>
                </wp:positionV>
                <wp:extent cx="5721350" cy="762000"/>
                <wp:effectExtent l="95250" t="38100" r="31750" b="95250"/>
                <wp:wrapNone/>
                <wp:docPr id="29" name="Text Box 29"/>
                <wp:cNvGraphicFramePr/>
                <a:graphic xmlns:a="http://schemas.openxmlformats.org/drawingml/2006/main">
                  <a:graphicData uri="http://schemas.microsoft.com/office/word/2010/wordprocessingShape">
                    <wps:wsp>
                      <wps:cNvSpPr txBox="1"/>
                      <wps:spPr>
                        <a:xfrm>
                          <a:off x="0" y="0"/>
                          <a:ext cx="5721350" cy="762000"/>
                        </a:xfrm>
                        <a:prstGeom prst="rect">
                          <a:avLst/>
                        </a:prstGeom>
                        <a:solidFill>
                          <a:schemeClr val="bg1">
                            <a:lumMod val="85000"/>
                          </a:schemeClr>
                        </a:solidFill>
                        <a:ln w="6350">
                          <a:no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BA7A377" w14:textId="77777777" w:rsidR="00760DA3" w:rsidRPr="00AB3710" w:rsidRDefault="00760DA3" w:rsidP="00760DA3">
                            <w:pPr>
                              <w:pStyle w:val="NoSpacing"/>
                              <w:jc w:val="left"/>
                              <w:rPr>
                                <w:rFonts w:asciiTheme="minorHAnsi" w:hAnsiTheme="minorHAnsi" w:cstheme="minorHAnsi"/>
                                <w:i/>
                                <w:szCs w:val="20"/>
                              </w:rPr>
                            </w:pPr>
                            <w:r w:rsidRPr="00AB3710">
                              <w:rPr>
                                <w:rFonts w:asciiTheme="minorHAnsi" w:hAnsiTheme="minorHAnsi" w:cstheme="minorHAnsi"/>
                                <w:i/>
                                <w:szCs w:val="20"/>
                              </w:rPr>
                              <w:t xml:space="preserve">The spreadsheet will transfer all comments from the worksheets into these boxes, so you are able </w:t>
                            </w:r>
                            <w:r w:rsidR="00A3558B">
                              <w:rPr>
                                <w:rFonts w:asciiTheme="minorHAnsi" w:hAnsiTheme="minorHAnsi" w:cstheme="minorHAnsi"/>
                                <w:i/>
                                <w:szCs w:val="20"/>
                              </w:rPr>
                              <w:t>to look at and print your school</w:t>
                            </w:r>
                            <w:r w:rsidRPr="00AB3710">
                              <w:rPr>
                                <w:rFonts w:asciiTheme="minorHAnsi" w:hAnsiTheme="minorHAnsi" w:cstheme="minorHAnsi"/>
                                <w:i/>
                                <w:szCs w:val="20"/>
                              </w:rPr>
                              <w:t xml:space="preserve">’s actions in one </w:t>
                            </w:r>
                            <w:r w:rsidR="0096639E">
                              <w:rPr>
                                <w:rFonts w:asciiTheme="minorHAnsi" w:hAnsiTheme="minorHAnsi" w:cstheme="minorHAnsi"/>
                                <w:i/>
                                <w:szCs w:val="20"/>
                              </w:rPr>
                              <w:t xml:space="preserve">place. </w:t>
                            </w:r>
                            <w:r w:rsidRPr="00AB3710">
                              <w:rPr>
                                <w:rFonts w:asciiTheme="minorHAnsi" w:hAnsiTheme="minorHAnsi" w:cstheme="minorHAnsi"/>
                                <w:i/>
                                <w:szCs w:val="20"/>
                              </w:rPr>
                              <w:t>Where you have marked a statement as completed</w:t>
                            </w:r>
                            <w:r w:rsidR="0096639E">
                              <w:rPr>
                                <w:rFonts w:asciiTheme="minorHAnsi" w:hAnsiTheme="minorHAnsi" w:cstheme="minorHAnsi"/>
                                <w:i/>
                                <w:szCs w:val="20"/>
                              </w:rPr>
                              <w:t>,</w:t>
                            </w:r>
                            <w:r w:rsidRPr="00AB3710">
                              <w:rPr>
                                <w:rFonts w:asciiTheme="minorHAnsi" w:hAnsiTheme="minorHAnsi" w:cstheme="minorHAnsi"/>
                                <w:i/>
                                <w:szCs w:val="20"/>
                              </w:rPr>
                              <w:t xml:space="preserve"> you will notice that no text has been transferred into these boxes. Before printing you may wish to hide these rows to minimise the number of pages that will be printed.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6D77" id="Text Box 29" o:spid="_x0000_s1034" type="#_x0000_t202" style="position:absolute;left:0;text-align:left;margin-left:36pt;margin-top:3.45pt;width:450.5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" fillcolor="#d8d8d8 [2732]" stroked="f" strokeweight=".5pt">
                <v:shadow on="t" color="black" opacity="26214f" origin=".5,-.5" offset="-.74836mm,.74836mm"/>
                <v:textbox>
                  <w:txbxContent>
                    <w:p w14:paraId="5BA7A377" w14:textId="77777777" w:rsidR="00760DA3" w:rsidRPr="00AB3710" w:rsidRDefault="00760DA3" w:rsidP="00760DA3">
                      <w:pPr>
                        <w:pStyle w:val="NoSpacing"/>
                        <w:jc w:val="left"/>
                        <w:rPr>
                          <w:rFonts w:asciiTheme="minorHAnsi" w:hAnsiTheme="minorHAnsi" w:cstheme="minorHAnsi"/>
                          <w:i/>
                          <w:szCs w:val="20"/>
                        </w:rPr>
                      </w:pPr>
                      <w:r w:rsidRPr="00AB3710">
                        <w:rPr>
                          <w:rFonts w:asciiTheme="minorHAnsi" w:hAnsiTheme="minorHAnsi" w:cstheme="minorHAnsi"/>
                          <w:i/>
                          <w:szCs w:val="20"/>
                        </w:rPr>
                        <w:t xml:space="preserve">The spreadsheet will transfer all comments from the worksheets into these boxes, so you are able </w:t>
                      </w:r>
                      <w:r w:rsidR="00A3558B">
                        <w:rPr>
                          <w:rFonts w:asciiTheme="minorHAnsi" w:hAnsiTheme="minorHAnsi" w:cstheme="minorHAnsi"/>
                          <w:i/>
                          <w:szCs w:val="20"/>
                        </w:rPr>
                        <w:t>to look at and print your school</w:t>
                      </w:r>
                      <w:r w:rsidRPr="00AB3710">
                        <w:rPr>
                          <w:rFonts w:asciiTheme="minorHAnsi" w:hAnsiTheme="minorHAnsi" w:cstheme="minorHAnsi"/>
                          <w:i/>
                          <w:szCs w:val="20"/>
                        </w:rPr>
                        <w:t xml:space="preserve">’s actions in one </w:t>
                      </w:r>
                      <w:r w:rsidR="0096639E">
                        <w:rPr>
                          <w:rFonts w:asciiTheme="minorHAnsi" w:hAnsiTheme="minorHAnsi" w:cstheme="minorHAnsi"/>
                          <w:i/>
                          <w:szCs w:val="20"/>
                        </w:rPr>
                        <w:t xml:space="preserve">place. </w:t>
                      </w:r>
                      <w:r w:rsidRPr="00AB3710">
                        <w:rPr>
                          <w:rFonts w:asciiTheme="minorHAnsi" w:hAnsiTheme="minorHAnsi" w:cstheme="minorHAnsi"/>
                          <w:i/>
                          <w:szCs w:val="20"/>
                        </w:rPr>
                        <w:t>Where you have marked a statement as completed</w:t>
                      </w:r>
                      <w:r w:rsidR="0096639E">
                        <w:rPr>
                          <w:rFonts w:asciiTheme="minorHAnsi" w:hAnsiTheme="minorHAnsi" w:cstheme="minorHAnsi"/>
                          <w:i/>
                          <w:szCs w:val="20"/>
                        </w:rPr>
                        <w:t>,</w:t>
                      </w:r>
                      <w:r w:rsidRPr="00AB3710">
                        <w:rPr>
                          <w:rFonts w:asciiTheme="minorHAnsi" w:hAnsiTheme="minorHAnsi" w:cstheme="minorHAnsi"/>
                          <w:i/>
                          <w:szCs w:val="20"/>
                        </w:rPr>
                        <w:t xml:space="preserve"> you will notice that no text has been transferred into these boxes. Before printing you may wish to hide these rows to minimise the number of pages that will be printed.</w:t>
                      </w:r>
                    </w:p>
                  </w:txbxContent>
                </v:textbox>
              </v:shape>
            </w:pict>
          </mc:Fallback>
        </mc:AlternateContent>
      </w:r>
    </w:p>
    <w:p w14:paraId="7395159B" w14:textId="77777777" w:rsidR="00AD35D6" w:rsidRDefault="00AD35D6">
      <w:pPr>
        <w:spacing w:after="0" w:line="259" w:lineRule="auto"/>
        <w:ind w:left="720" w:right="0" w:firstLine="0"/>
        <w:jc w:val="left"/>
        <w:rPr>
          <w:rFonts w:asciiTheme="minorHAnsi" w:hAnsiTheme="minorHAnsi" w:cstheme="minorHAnsi"/>
          <w:sz w:val="22"/>
        </w:rPr>
      </w:pPr>
    </w:p>
    <w:p w14:paraId="396AD79E" w14:textId="77777777" w:rsidR="00760DA3" w:rsidRDefault="00760DA3">
      <w:pPr>
        <w:spacing w:after="0" w:line="259" w:lineRule="auto"/>
        <w:ind w:left="720" w:right="0" w:firstLine="0"/>
        <w:jc w:val="left"/>
        <w:rPr>
          <w:rFonts w:asciiTheme="minorHAnsi" w:hAnsiTheme="minorHAnsi" w:cstheme="minorHAnsi"/>
          <w:sz w:val="22"/>
        </w:rPr>
      </w:pPr>
    </w:p>
    <w:p w14:paraId="52DE8910" w14:textId="77777777" w:rsidR="00760DA3" w:rsidRDefault="00760DA3">
      <w:pPr>
        <w:spacing w:after="0" w:line="259" w:lineRule="auto"/>
        <w:ind w:left="720" w:right="0" w:firstLine="0"/>
        <w:jc w:val="left"/>
        <w:rPr>
          <w:rFonts w:asciiTheme="minorHAnsi" w:hAnsiTheme="minorHAnsi" w:cstheme="minorHAnsi"/>
          <w:sz w:val="22"/>
        </w:rPr>
      </w:pPr>
    </w:p>
    <w:p w14:paraId="3E3CFB49" w14:textId="77777777" w:rsidR="00760DA3" w:rsidRDefault="00760DA3">
      <w:pPr>
        <w:spacing w:after="0" w:line="259" w:lineRule="auto"/>
        <w:ind w:left="720" w:right="0" w:firstLine="0"/>
        <w:jc w:val="left"/>
        <w:rPr>
          <w:rFonts w:asciiTheme="minorHAnsi" w:hAnsiTheme="minorHAnsi" w:cstheme="minorHAnsi"/>
          <w:sz w:val="22"/>
        </w:rPr>
      </w:pPr>
    </w:p>
    <w:p w14:paraId="4480FC81" w14:textId="77777777" w:rsidR="00760DA3" w:rsidRDefault="00760DA3">
      <w:pPr>
        <w:spacing w:after="0" w:line="259" w:lineRule="auto"/>
        <w:ind w:left="720" w:right="0" w:firstLine="0"/>
        <w:jc w:val="left"/>
        <w:rPr>
          <w:rFonts w:asciiTheme="minorHAnsi" w:hAnsiTheme="minorHAnsi" w:cstheme="minorHAnsi"/>
          <w:sz w:val="22"/>
        </w:rPr>
      </w:pPr>
    </w:p>
    <w:p w14:paraId="2363CAAA" w14:textId="77777777" w:rsidR="00DF11B8" w:rsidRPr="0096639E" w:rsidRDefault="00760DA3" w:rsidP="0096639E">
      <w:pPr>
        <w:pStyle w:val="ListParagraph"/>
        <w:numPr>
          <w:ilvl w:val="0"/>
          <w:numId w:val="21"/>
        </w:numPr>
        <w:spacing w:after="0" w:line="259" w:lineRule="auto"/>
        <w:ind w:left="851" w:right="0" w:hanging="284"/>
        <w:jc w:val="left"/>
        <w:rPr>
          <w:rFonts w:asciiTheme="minorHAnsi" w:hAnsiTheme="minorHAnsi" w:cstheme="minorHAnsi"/>
          <w:sz w:val="22"/>
        </w:rPr>
      </w:pPr>
      <w:r w:rsidRPr="0096639E">
        <w:rPr>
          <w:rFonts w:asciiTheme="minorHAnsi" w:hAnsiTheme="minorHAnsi" w:cstheme="minorHAnsi"/>
          <w:sz w:val="22"/>
        </w:rPr>
        <w:t>T</w:t>
      </w:r>
      <w:r w:rsidR="00943242" w:rsidRPr="0096639E">
        <w:rPr>
          <w:rFonts w:asciiTheme="minorHAnsi" w:hAnsiTheme="minorHAnsi" w:cstheme="minorHAnsi"/>
          <w:sz w:val="22"/>
        </w:rPr>
        <w:t>he spreadsheet will also generate a score summary</w:t>
      </w:r>
      <w:r w:rsidR="0096639E">
        <w:rPr>
          <w:rFonts w:asciiTheme="minorHAnsi" w:hAnsiTheme="minorHAnsi" w:cstheme="minorHAnsi"/>
          <w:sz w:val="22"/>
        </w:rPr>
        <w:t xml:space="preserve">. Click on ‘Score Summary’ tab.  </w:t>
      </w:r>
      <w:r w:rsidR="00943242" w:rsidRPr="0096639E">
        <w:rPr>
          <w:rFonts w:asciiTheme="minorHAnsi" w:hAnsiTheme="minorHAnsi" w:cstheme="minorHAnsi"/>
          <w:sz w:val="22"/>
        </w:rPr>
        <w:t>The score summary will look like this:</w:t>
      </w:r>
    </w:p>
    <w:p w14:paraId="4662A184" w14:textId="77777777" w:rsidR="009D0B9F" w:rsidRPr="00760DA3" w:rsidRDefault="00943242" w:rsidP="00DF11B8">
      <w:pPr>
        <w:ind w:right="464"/>
        <w:rPr>
          <w:rFonts w:asciiTheme="minorHAnsi" w:hAnsiTheme="minorHAnsi" w:cstheme="minorHAnsi"/>
          <w:sz w:val="22"/>
        </w:rPr>
      </w:pPr>
      <w:r w:rsidRPr="00760DA3">
        <w:rPr>
          <w:rFonts w:asciiTheme="minorHAnsi" w:hAnsiTheme="minorHAnsi" w:cstheme="minorHAnsi"/>
          <w:sz w:val="22"/>
        </w:rPr>
        <w:t xml:space="preserve"> </w:t>
      </w:r>
    </w:p>
    <w:p w14:paraId="50DB22EA" w14:textId="77777777" w:rsidR="009D0B9F" w:rsidRPr="006A67CF" w:rsidRDefault="0094709F" w:rsidP="00760DA3">
      <w:pPr>
        <w:spacing w:after="0" w:line="259" w:lineRule="auto"/>
        <w:ind w:left="0" w:right="1968" w:firstLine="0"/>
        <w:jc w:val="left"/>
        <w:rPr>
          <w:rFonts w:asciiTheme="minorHAnsi" w:hAnsiTheme="minorHAnsi" w:cstheme="minorHAnsi"/>
          <w:sz w:val="22"/>
        </w:rPr>
      </w:pPr>
      <w:r>
        <w:rPr>
          <w:noProof/>
        </w:rPr>
        <mc:AlternateContent>
          <mc:Choice Requires="wps">
            <w:drawing>
              <wp:anchor distT="0" distB="0" distL="114300" distR="114300" simplePos="0" relativeHeight="251717632" behindDoc="0" locked="0" layoutInCell="1" allowOverlap="1" wp14:anchorId="6A711311" wp14:editId="0EF56A51">
                <wp:simplePos x="0" y="0"/>
                <wp:positionH relativeFrom="column">
                  <wp:posOffset>5324475</wp:posOffset>
                </wp:positionH>
                <wp:positionV relativeFrom="paragraph">
                  <wp:posOffset>3917315</wp:posOffset>
                </wp:positionV>
                <wp:extent cx="9525" cy="381000"/>
                <wp:effectExtent l="76200" t="38100" r="66675" b="19050"/>
                <wp:wrapNone/>
                <wp:docPr id="748" name="Straight Arrow Connector 748"/>
                <wp:cNvGraphicFramePr/>
                <a:graphic xmlns:a="http://schemas.openxmlformats.org/drawingml/2006/main">
                  <a:graphicData uri="http://schemas.microsoft.com/office/word/2010/wordprocessingShape">
                    <wps:wsp>
                      <wps:cNvCnPr/>
                      <wps:spPr>
                        <a:xfrm flipH="1" flipV="1">
                          <a:off x="0" y="0"/>
                          <a:ext cx="952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0CC16" id="Straight Arrow Connector 748" o:spid="_x0000_s1026" type="#_x0000_t32" style="position:absolute;margin-left:419.25pt;margin-top:308.45pt;width:.75pt;height:30pt;flip:x 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" strokecolor="black [3213]" strokeweight=".5pt">
                <v:stroke endarrow="block" joinstyle="miter"/>
              </v:shape>
            </w:pict>
          </mc:Fallback>
        </mc:AlternateContent>
      </w:r>
      <w:r w:rsidR="00A3558B">
        <w:rPr>
          <w:noProof/>
        </w:rPr>
        <w:drawing>
          <wp:inline distT="0" distB="0" distL="0" distR="0" wp14:anchorId="77FC518E" wp14:editId="25D1B444">
            <wp:extent cx="6645910" cy="4114800"/>
            <wp:effectExtent l="0" t="0" r="254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910" cy="4114800"/>
                    </a:xfrm>
                    <a:prstGeom prst="rect">
                      <a:avLst/>
                    </a:prstGeom>
                  </pic:spPr>
                </pic:pic>
              </a:graphicData>
            </a:graphic>
          </wp:inline>
        </w:drawing>
      </w:r>
    </w:p>
    <w:p w14:paraId="01D73C4F" w14:textId="77777777" w:rsidR="009D0B9F" w:rsidRDefault="006F1ED6">
      <w:pPr>
        <w:spacing w:after="0" w:line="259" w:lineRule="auto"/>
        <w:ind w:left="360" w:right="0" w:firstLine="0"/>
        <w:jc w:val="left"/>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00224" behindDoc="0" locked="0" layoutInCell="1" allowOverlap="1" wp14:anchorId="78FD5BF5" wp14:editId="2ABDBC3E">
                <wp:simplePos x="0" y="0"/>
                <wp:positionH relativeFrom="margin">
                  <wp:align>right</wp:align>
                </wp:positionH>
                <wp:positionV relativeFrom="paragraph">
                  <wp:posOffset>179669</wp:posOffset>
                </wp:positionV>
                <wp:extent cx="6645910" cy="629728"/>
                <wp:effectExtent l="95250" t="38100" r="40640" b="94615"/>
                <wp:wrapNone/>
                <wp:docPr id="736" name="Text Box 736"/>
                <wp:cNvGraphicFramePr/>
                <a:graphic xmlns:a="http://schemas.openxmlformats.org/drawingml/2006/main">
                  <a:graphicData uri="http://schemas.microsoft.com/office/word/2010/wordprocessingShape">
                    <wps:wsp>
                      <wps:cNvSpPr txBox="1"/>
                      <wps:spPr>
                        <a:xfrm>
                          <a:off x="0" y="0"/>
                          <a:ext cx="6645910" cy="629728"/>
                        </a:xfrm>
                        <a:prstGeom prst="rect">
                          <a:avLst/>
                        </a:prstGeom>
                        <a:solidFill>
                          <a:schemeClr val="accent5">
                            <a:lumMod val="20000"/>
                            <a:lumOff val="80000"/>
                          </a:schemeClr>
                        </a:solidFill>
                        <a:ln w="6350">
                          <a:no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D91CAC4" w14:textId="77777777" w:rsidR="006F1ED6" w:rsidRPr="00AB3710" w:rsidRDefault="006F1ED6" w:rsidP="006F1ED6">
                            <w:pPr>
                              <w:pStyle w:val="NoSpacing"/>
                              <w:jc w:val="left"/>
                              <w:rPr>
                                <w:rFonts w:asciiTheme="minorHAnsi" w:hAnsiTheme="minorHAnsi" w:cstheme="minorHAnsi"/>
                                <w:i/>
                                <w:szCs w:val="20"/>
                              </w:rPr>
                            </w:pPr>
                            <w:r w:rsidRPr="00AB3710">
                              <w:rPr>
                                <w:rFonts w:asciiTheme="minorHAnsi" w:hAnsiTheme="minorHAnsi" w:cstheme="minorHAnsi"/>
                                <w:i/>
                                <w:szCs w:val="20"/>
                              </w:rPr>
                              <w:t>The score summary gives you a breakdown of how well your</w:t>
                            </w:r>
                            <w:r w:rsidR="00A3558B">
                              <w:rPr>
                                <w:rFonts w:asciiTheme="minorHAnsi" w:hAnsiTheme="minorHAnsi" w:cstheme="minorHAnsi"/>
                                <w:i/>
                                <w:szCs w:val="20"/>
                              </w:rPr>
                              <w:t xml:space="preserve"> school</w:t>
                            </w:r>
                            <w:r w:rsidRPr="00AB3710">
                              <w:rPr>
                                <w:rFonts w:asciiTheme="minorHAnsi" w:hAnsiTheme="minorHAnsi" w:cstheme="minorHAnsi"/>
                                <w:i/>
                                <w:szCs w:val="20"/>
                              </w:rPr>
                              <w:t xml:space="preserve"> is meeting the standards. By looking at the % you will be able to see your % for each standard as well as an overall standard. This will enable you to quickly identify standards that require urgent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D5BF5" id="Text Box 736" o:spid="_x0000_s1035" type="#_x0000_t202" style="position:absolute;left:0;text-align:left;margin-left:472.1pt;margin-top:14.15pt;width:523.3pt;height:49.6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" fillcolor="#d9e2f3 [664]" stroked="f" strokeweight=".5pt">
                <v:shadow on="t" color="black" opacity="26214f" origin=".5,-.5" offset="-.74836mm,.74836mm"/>
                <v:textbox>
                  <w:txbxContent>
                    <w:p w14:paraId="5D91CAC4" w14:textId="77777777" w:rsidR="006F1ED6" w:rsidRPr="00AB3710" w:rsidRDefault="006F1ED6" w:rsidP="006F1ED6">
                      <w:pPr>
                        <w:pStyle w:val="NoSpacing"/>
                        <w:jc w:val="left"/>
                        <w:rPr>
                          <w:rFonts w:asciiTheme="minorHAnsi" w:hAnsiTheme="minorHAnsi" w:cstheme="minorHAnsi"/>
                          <w:i/>
                          <w:szCs w:val="20"/>
                        </w:rPr>
                      </w:pPr>
                      <w:r w:rsidRPr="00AB3710">
                        <w:rPr>
                          <w:rFonts w:asciiTheme="minorHAnsi" w:hAnsiTheme="minorHAnsi" w:cstheme="minorHAnsi"/>
                          <w:i/>
                          <w:szCs w:val="20"/>
                        </w:rPr>
                        <w:t>The score summary gives you a breakdown of how well your</w:t>
                      </w:r>
                      <w:r w:rsidR="00A3558B">
                        <w:rPr>
                          <w:rFonts w:asciiTheme="minorHAnsi" w:hAnsiTheme="minorHAnsi" w:cstheme="minorHAnsi"/>
                          <w:i/>
                          <w:szCs w:val="20"/>
                        </w:rPr>
                        <w:t xml:space="preserve"> school</w:t>
                      </w:r>
                      <w:r w:rsidRPr="00AB3710">
                        <w:rPr>
                          <w:rFonts w:asciiTheme="minorHAnsi" w:hAnsiTheme="minorHAnsi" w:cstheme="minorHAnsi"/>
                          <w:i/>
                          <w:szCs w:val="20"/>
                        </w:rPr>
                        <w:t xml:space="preserve"> is meeting the standards. By looking at the % you will be able to see your % for each standard as well as an overall standard. This will enable you to quickly identify standards that require urgent action.</w:t>
                      </w:r>
                    </w:p>
                  </w:txbxContent>
                </v:textbox>
                <w10:wrap anchorx="margin"/>
              </v:shape>
            </w:pict>
          </mc:Fallback>
        </mc:AlternateContent>
      </w:r>
      <w:r w:rsidR="00943242" w:rsidRPr="006A67CF">
        <w:rPr>
          <w:rFonts w:asciiTheme="minorHAnsi" w:hAnsiTheme="minorHAnsi" w:cstheme="minorHAnsi"/>
          <w:sz w:val="22"/>
        </w:rPr>
        <w:t xml:space="preserve"> </w:t>
      </w:r>
    </w:p>
    <w:p w14:paraId="3931593F" w14:textId="77777777" w:rsidR="006F1ED6" w:rsidRDefault="006F1ED6">
      <w:pPr>
        <w:spacing w:after="0" w:line="259" w:lineRule="auto"/>
        <w:ind w:left="360" w:right="0" w:firstLine="0"/>
        <w:jc w:val="left"/>
        <w:rPr>
          <w:rFonts w:asciiTheme="minorHAnsi" w:hAnsiTheme="minorHAnsi" w:cstheme="minorHAnsi"/>
          <w:sz w:val="22"/>
        </w:rPr>
      </w:pPr>
    </w:p>
    <w:p w14:paraId="3539A8B8" w14:textId="77777777" w:rsidR="006F1ED6" w:rsidRDefault="006F1ED6">
      <w:pPr>
        <w:spacing w:after="0" w:line="259" w:lineRule="auto"/>
        <w:ind w:left="360" w:right="0" w:firstLine="0"/>
        <w:jc w:val="left"/>
        <w:rPr>
          <w:rFonts w:asciiTheme="minorHAnsi" w:hAnsiTheme="minorHAnsi" w:cstheme="minorHAnsi"/>
          <w:sz w:val="22"/>
        </w:rPr>
      </w:pPr>
    </w:p>
    <w:p w14:paraId="000A7BBB" w14:textId="77777777" w:rsidR="006F1ED6" w:rsidRDefault="006F1ED6">
      <w:pPr>
        <w:spacing w:after="0" w:line="259" w:lineRule="auto"/>
        <w:ind w:left="360" w:right="0" w:firstLine="0"/>
        <w:jc w:val="left"/>
        <w:rPr>
          <w:rFonts w:asciiTheme="minorHAnsi" w:hAnsiTheme="minorHAnsi" w:cstheme="minorHAnsi"/>
          <w:sz w:val="22"/>
        </w:rPr>
      </w:pPr>
    </w:p>
    <w:p w14:paraId="2D396317" w14:textId="77777777" w:rsidR="006F1ED6" w:rsidRDefault="006F1ED6">
      <w:pPr>
        <w:spacing w:after="0" w:line="259" w:lineRule="auto"/>
        <w:ind w:left="360" w:right="0" w:firstLine="0"/>
        <w:jc w:val="left"/>
        <w:rPr>
          <w:rFonts w:asciiTheme="minorHAnsi" w:hAnsiTheme="minorHAnsi" w:cstheme="minorHAnsi"/>
          <w:sz w:val="22"/>
        </w:rPr>
      </w:pPr>
    </w:p>
    <w:p w14:paraId="0D9B3F01" w14:textId="77777777" w:rsidR="009D0B9F" w:rsidRDefault="00DF11B8" w:rsidP="0096639E">
      <w:pPr>
        <w:numPr>
          <w:ilvl w:val="0"/>
          <w:numId w:val="21"/>
        </w:numPr>
        <w:ind w:left="851" w:right="464" w:hanging="284"/>
        <w:rPr>
          <w:rFonts w:asciiTheme="minorHAnsi" w:hAnsiTheme="minorHAnsi" w:cstheme="minorHAnsi"/>
          <w:sz w:val="22"/>
        </w:rPr>
      </w:pPr>
      <w:r>
        <w:rPr>
          <w:rFonts w:asciiTheme="minorHAnsi" w:hAnsiTheme="minorHAnsi" w:cstheme="minorHAnsi"/>
          <w:sz w:val="22"/>
        </w:rPr>
        <w:t xml:space="preserve"> </w:t>
      </w:r>
      <w:r w:rsidR="00943242" w:rsidRPr="006A67CF">
        <w:rPr>
          <w:rFonts w:asciiTheme="minorHAnsi" w:hAnsiTheme="minorHAnsi" w:cstheme="minorHAnsi"/>
          <w:sz w:val="22"/>
        </w:rPr>
        <w:t>Onc</w:t>
      </w:r>
      <w:r>
        <w:rPr>
          <w:rFonts w:asciiTheme="minorHAnsi" w:hAnsiTheme="minorHAnsi" w:cstheme="minorHAnsi"/>
          <w:sz w:val="22"/>
        </w:rPr>
        <w:t xml:space="preserve">e you have completed the audit you </w:t>
      </w:r>
      <w:r w:rsidR="00B12024">
        <w:rPr>
          <w:rFonts w:asciiTheme="minorHAnsi" w:hAnsiTheme="minorHAnsi" w:cstheme="minorHAnsi"/>
          <w:sz w:val="22"/>
        </w:rPr>
        <w:t xml:space="preserve">may want </w:t>
      </w:r>
      <w:r>
        <w:rPr>
          <w:rFonts w:asciiTheme="minorHAnsi" w:hAnsiTheme="minorHAnsi" w:cstheme="minorHAnsi"/>
          <w:sz w:val="22"/>
        </w:rPr>
        <w:t>to print</w:t>
      </w:r>
      <w:r w:rsidR="00B12024">
        <w:rPr>
          <w:rFonts w:asciiTheme="minorHAnsi" w:hAnsiTheme="minorHAnsi" w:cstheme="minorHAnsi"/>
          <w:sz w:val="22"/>
        </w:rPr>
        <w:t xml:space="preserve"> and </w:t>
      </w:r>
      <w:r w:rsidR="00AF63CF">
        <w:rPr>
          <w:rFonts w:asciiTheme="minorHAnsi" w:hAnsiTheme="minorHAnsi" w:cstheme="minorHAnsi"/>
          <w:sz w:val="22"/>
        </w:rPr>
        <w:t>save</w:t>
      </w:r>
      <w:r>
        <w:rPr>
          <w:rFonts w:asciiTheme="minorHAnsi" w:hAnsiTheme="minorHAnsi" w:cstheme="minorHAnsi"/>
          <w:sz w:val="22"/>
        </w:rPr>
        <w:t xml:space="preserve"> copies of both the Score Summary and Action Plan for your record.</w:t>
      </w:r>
      <w:r w:rsidR="00943242" w:rsidRPr="006A67CF">
        <w:rPr>
          <w:rFonts w:asciiTheme="minorHAnsi" w:hAnsiTheme="minorHAnsi" w:cstheme="minorHAnsi"/>
          <w:sz w:val="22"/>
        </w:rPr>
        <w:t xml:space="preserve"> </w:t>
      </w:r>
    </w:p>
    <w:p w14:paraId="17CCBBB8" w14:textId="77777777" w:rsidR="00DF11B8" w:rsidRPr="00FC7429" w:rsidRDefault="00DF11B8" w:rsidP="00FC7429">
      <w:pPr>
        <w:ind w:left="567" w:right="464" w:firstLine="0"/>
        <w:rPr>
          <w:rFonts w:asciiTheme="minorHAnsi" w:hAnsiTheme="minorHAnsi" w:cstheme="minorHAnsi"/>
          <w:sz w:val="16"/>
        </w:rPr>
      </w:pPr>
    </w:p>
    <w:p w14:paraId="244A37B8" w14:textId="77777777" w:rsidR="00DF11B8" w:rsidRPr="006A67CF" w:rsidRDefault="00DF11B8" w:rsidP="0096639E">
      <w:pPr>
        <w:numPr>
          <w:ilvl w:val="0"/>
          <w:numId w:val="21"/>
        </w:numPr>
        <w:ind w:left="851" w:right="464" w:hanging="284"/>
        <w:rPr>
          <w:rFonts w:asciiTheme="minorHAnsi" w:hAnsiTheme="minorHAnsi" w:cstheme="minorHAnsi"/>
          <w:sz w:val="22"/>
        </w:rPr>
      </w:pPr>
      <w:r>
        <w:rPr>
          <w:rFonts w:asciiTheme="minorHAnsi" w:hAnsiTheme="minorHAnsi" w:cstheme="minorHAnsi"/>
          <w:sz w:val="22"/>
        </w:rPr>
        <w:t xml:space="preserve"> Now that you have finished the audit</w:t>
      </w:r>
      <w:r w:rsidRPr="006A67CF">
        <w:rPr>
          <w:rFonts w:asciiTheme="minorHAnsi" w:hAnsiTheme="minorHAnsi" w:cstheme="minorHAnsi"/>
          <w:sz w:val="22"/>
        </w:rPr>
        <w:t>, please ensure it is signed</w:t>
      </w:r>
      <w:r w:rsidR="00A3558B">
        <w:rPr>
          <w:rFonts w:asciiTheme="minorHAnsi" w:hAnsiTheme="minorHAnsi" w:cstheme="minorHAnsi"/>
          <w:sz w:val="22"/>
        </w:rPr>
        <w:t xml:space="preserve"> off by the </w:t>
      </w:r>
      <w:r w:rsidR="00AF63CF">
        <w:rPr>
          <w:rFonts w:asciiTheme="minorHAnsi" w:hAnsiTheme="minorHAnsi" w:cstheme="minorHAnsi"/>
          <w:sz w:val="22"/>
        </w:rPr>
        <w:t>H</w:t>
      </w:r>
      <w:r w:rsidR="00A3558B">
        <w:rPr>
          <w:rFonts w:asciiTheme="minorHAnsi" w:hAnsiTheme="minorHAnsi" w:cstheme="minorHAnsi"/>
          <w:sz w:val="22"/>
        </w:rPr>
        <w:t>ead</w:t>
      </w:r>
      <w:r w:rsidR="00AF63CF">
        <w:rPr>
          <w:rFonts w:asciiTheme="minorHAnsi" w:hAnsiTheme="minorHAnsi" w:cstheme="minorHAnsi"/>
          <w:sz w:val="22"/>
        </w:rPr>
        <w:t xml:space="preserve"> T</w:t>
      </w:r>
      <w:r w:rsidR="00A3558B">
        <w:rPr>
          <w:rFonts w:asciiTheme="minorHAnsi" w:hAnsiTheme="minorHAnsi" w:cstheme="minorHAnsi"/>
          <w:sz w:val="22"/>
        </w:rPr>
        <w:t>eacher</w:t>
      </w:r>
      <w:r w:rsidR="00AF63CF">
        <w:rPr>
          <w:rFonts w:asciiTheme="minorHAnsi" w:hAnsiTheme="minorHAnsi" w:cstheme="minorHAnsi"/>
          <w:sz w:val="22"/>
        </w:rPr>
        <w:t xml:space="preserve"> and Chair of Governors</w:t>
      </w:r>
      <w:r w:rsidR="00A3558B">
        <w:rPr>
          <w:rFonts w:asciiTheme="minorHAnsi" w:hAnsiTheme="minorHAnsi" w:cstheme="minorHAnsi"/>
          <w:sz w:val="22"/>
        </w:rPr>
        <w:t xml:space="preserve"> within your school</w:t>
      </w:r>
      <w:r w:rsidRPr="006A67CF">
        <w:rPr>
          <w:rFonts w:asciiTheme="minorHAnsi" w:hAnsiTheme="minorHAnsi" w:cstheme="minorHAnsi"/>
          <w:sz w:val="22"/>
        </w:rPr>
        <w:t xml:space="preserve"> and send the finalised electronic copy of the audit to </w:t>
      </w:r>
      <w:hyperlink r:id="rId20" w:history="1">
        <w:r w:rsidR="00A3558B" w:rsidRPr="002813D6">
          <w:rPr>
            <w:rStyle w:val="Hyperlink"/>
            <w:rFonts w:asciiTheme="minorHAnsi" w:hAnsiTheme="minorHAnsi" w:cstheme="minorHAnsi"/>
            <w:sz w:val="22"/>
          </w:rPr>
          <w:t>nscb@northamptonshire.gcsx.gov.uk</w:t>
        </w:r>
      </w:hyperlink>
      <w:r w:rsidR="00A3558B">
        <w:rPr>
          <w:rFonts w:asciiTheme="minorHAnsi" w:hAnsiTheme="minorHAnsi" w:cstheme="minorHAnsi"/>
          <w:sz w:val="22"/>
        </w:rPr>
        <w:t xml:space="preserve"> </w:t>
      </w:r>
      <w:r w:rsidRPr="006A67CF">
        <w:rPr>
          <w:rFonts w:asciiTheme="minorHAnsi" w:hAnsiTheme="minorHAnsi" w:cstheme="minorHAnsi"/>
          <w:sz w:val="22"/>
        </w:rPr>
        <w:t xml:space="preserve">by </w:t>
      </w:r>
      <w:r w:rsidR="00F3410F">
        <w:rPr>
          <w:rFonts w:asciiTheme="minorHAnsi" w:hAnsiTheme="minorHAnsi" w:cstheme="minorHAnsi"/>
          <w:sz w:val="22"/>
        </w:rPr>
        <w:t>Friday 7</w:t>
      </w:r>
      <w:r w:rsidR="00F3410F" w:rsidRPr="00F3410F">
        <w:rPr>
          <w:rFonts w:asciiTheme="minorHAnsi" w:hAnsiTheme="minorHAnsi" w:cstheme="minorHAnsi"/>
          <w:sz w:val="22"/>
          <w:vertAlign w:val="superscript"/>
        </w:rPr>
        <w:t>th</w:t>
      </w:r>
      <w:r w:rsidR="00F3410F">
        <w:rPr>
          <w:rFonts w:asciiTheme="minorHAnsi" w:hAnsiTheme="minorHAnsi" w:cstheme="minorHAnsi"/>
          <w:sz w:val="22"/>
        </w:rPr>
        <w:t xml:space="preserve"> July 2017</w:t>
      </w:r>
      <w:r w:rsidRPr="00FC7429">
        <w:rPr>
          <w:rFonts w:asciiTheme="minorHAnsi" w:hAnsiTheme="minorHAnsi" w:cstheme="minorHAnsi"/>
          <w:sz w:val="22"/>
        </w:rPr>
        <w:t xml:space="preserve"> (please ensure the file name is the same as it was sent to you in. This will assist the Business Office in rep</w:t>
      </w:r>
      <w:r w:rsidR="00A3558B">
        <w:rPr>
          <w:rFonts w:asciiTheme="minorHAnsi" w:hAnsiTheme="minorHAnsi" w:cstheme="minorHAnsi"/>
          <w:sz w:val="22"/>
        </w:rPr>
        <w:t>orting and ensuring all schools</w:t>
      </w:r>
      <w:r w:rsidRPr="00FC7429">
        <w:rPr>
          <w:rFonts w:asciiTheme="minorHAnsi" w:hAnsiTheme="minorHAnsi" w:cstheme="minorHAnsi"/>
          <w:sz w:val="22"/>
        </w:rPr>
        <w:t xml:space="preserve"> have responded to the audit).</w:t>
      </w:r>
    </w:p>
    <w:p w14:paraId="4E485852" w14:textId="77777777" w:rsidR="00DF11B8" w:rsidRPr="00DF11B8" w:rsidRDefault="00DF11B8" w:rsidP="00DF11B8">
      <w:pPr>
        <w:ind w:right="464"/>
        <w:rPr>
          <w:rFonts w:asciiTheme="minorHAnsi" w:hAnsiTheme="minorHAnsi" w:cstheme="minorHAnsi"/>
          <w:sz w:val="22"/>
        </w:rPr>
      </w:pPr>
    </w:p>
    <w:sectPr w:rsidR="00DF11B8" w:rsidRPr="00DF11B8" w:rsidSect="00712D3F">
      <w:headerReference w:type="even" r:id="rId21"/>
      <w:headerReference w:type="default" r:id="rId22"/>
      <w:footerReference w:type="even" r:id="rId23"/>
      <w:footerReference w:type="default" r:id="rId24"/>
      <w:headerReference w:type="first" r:id="rId25"/>
      <w:footerReference w:type="first" r:id="rId26"/>
      <w:footnotePr>
        <w:numStart w:val="23"/>
      </w:footnotePr>
      <w:pgSz w:w="11906" w:h="16838" w:code="9"/>
      <w:pgMar w:top="851" w:right="720" w:bottom="68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424B1" w14:textId="77777777" w:rsidR="004E3709" w:rsidRDefault="004E3709">
      <w:pPr>
        <w:spacing w:after="0" w:line="240" w:lineRule="auto"/>
      </w:pPr>
      <w:r>
        <w:separator/>
      </w:r>
    </w:p>
  </w:endnote>
  <w:endnote w:type="continuationSeparator" w:id="0">
    <w:p w14:paraId="2FEA1A7E" w14:textId="77777777" w:rsidR="004E3709" w:rsidRDefault="004E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FAD0" w14:textId="77777777" w:rsidR="009D0B9F" w:rsidRDefault="00943242">
    <w:pPr>
      <w:tabs>
        <w:tab w:val="center" w:pos="4694"/>
        <w:tab w:val="center" w:pos="9338"/>
      </w:tabs>
      <w:spacing w:after="0" w:line="259" w:lineRule="auto"/>
      <w:ind w:left="0" w:right="0" w:firstLine="0"/>
      <w:jc w:val="left"/>
    </w:pPr>
    <w:r>
      <w:rPr>
        <w:rFonts w:ascii="Calibri" w:eastAsia="Calibri" w:hAnsi="Calibri" w:cs="Calibri"/>
        <w:sz w:val="22"/>
      </w:rPr>
      <w:tab/>
    </w:r>
    <w:r>
      <w:rPr>
        <w:color w:val="0000FF"/>
        <w:sz w:val="18"/>
        <w:u w:val="single" w:color="0000FF"/>
      </w:rPr>
      <w:t>www.peterboroughlscb.org.uk</w:t>
    </w:r>
    <w:r>
      <w:rPr>
        <w:sz w:val="18"/>
      </w:rPr>
      <w:t xml:space="preserve">    </w:t>
    </w:r>
    <w:r>
      <w:rPr>
        <w:sz w:val="18"/>
      </w:rPr>
      <w:tab/>
    </w:r>
    <w:r>
      <w:fldChar w:fldCharType="begin"/>
    </w:r>
    <w:r>
      <w:instrText xml:space="preserve"> PAGE   \* MERGEFORMAT </w:instrText>
    </w:r>
    <w:r>
      <w:fldChar w:fldCharType="separate"/>
    </w:r>
    <w:r>
      <w:rPr>
        <w:color w:val="014F5B"/>
        <w:sz w:val="18"/>
      </w:rPr>
      <w:t>1</w:t>
    </w:r>
    <w:r>
      <w:rPr>
        <w:color w:val="014F5B"/>
        <w:sz w:val="18"/>
      </w:rPr>
      <w:fldChar w:fldCharType="end"/>
    </w:r>
  </w:p>
  <w:p w14:paraId="0105C2F3" w14:textId="77777777" w:rsidR="009D0B9F" w:rsidRDefault="00943242">
    <w:pPr>
      <w:spacing w:after="0" w:line="259" w:lineRule="auto"/>
      <w:ind w:left="1894" w:right="0" w:firstLine="0"/>
      <w:jc w:val="left"/>
    </w:pPr>
    <w:r>
      <w:rPr>
        <w:sz w:val="18"/>
      </w:rPr>
      <w:t xml:space="preserve">Peterborough Safeguarding Children Board – Section 11 Guidance Notes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3CB99" w14:textId="77777777" w:rsidR="009D0B9F" w:rsidRPr="00EA1BB1" w:rsidRDefault="00943242">
    <w:pPr>
      <w:tabs>
        <w:tab w:val="center" w:pos="4694"/>
        <w:tab w:val="center" w:pos="9338"/>
      </w:tabs>
      <w:spacing w:after="0" w:line="259" w:lineRule="auto"/>
      <w:ind w:left="0" w:right="0" w:firstLine="0"/>
      <w:jc w:val="left"/>
      <w:rPr>
        <w:color w:val="002060"/>
      </w:rPr>
    </w:pPr>
    <w:r>
      <w:rPr>
        <w:rFonts w:ascii="Calibri" w:eastAsia="Calibri" w:hAnsi="Calibri" w:cs="Calibri"/>
        <w:sz w:val="22"/>
      </w:rPr>
      <w:tab/>
    </w:r>
    <w:r w:rsidR="00B70B52">
      <w:rPr>
        <w:color w:val="0000FF"/>
        <w:sz w:val="18"/>
        <w:u w:val="single" w:color="0000FF"/>
      </w:rPr>
      <w:t>www.northamptonshire</w:t>
    </w:r>
    <w:r>
      <w:rPr>
        <w:color w:val="0000FF"/>
        <w:sz w:val="18"/>
        <w:u w:val="single" w:color="0000FF"/>
      </w:rPr>
      <w:t>scb.org.uk</w:t>
    </w:r>
    <w:r>
      <w:rPr>
        <w:sz w:val="18"/>
      </w:rPr>
      <w:t xml:space="preserve">    </w:t>
    </w:r>
    <w:r>
      <w:rPr>
        <w:sz w:val="18"/>
      </w:rPr>
      <w:tab/>
    </w:r>
    <w:r w:rsidRPr="00EA1BB1">
      <w:rPr>
        <w:color w:val="002060"/>
      </w:rPr>
      <w:fldChar w:fldCharType="begin"/>
    </w:r>
    <w:r w:rsidRPr="00EA1BB1">
      <w:rPr>
        <w:color w:val="002060"/>
      </w:rPr>
      <w:instrText xml:space="preserve"> PAGE   \* MERGEFORMAT </w:instrText>
    </w:r>
    <w:r w:rsidRPr="00EA1BB1">
      <w:rPr>
        <w:color w:val="002060"/>
      </w:rPr>
      <w:fldChar w:fldCharType="separate"/>
    </w:r>
    <w:r w:rsidR="00D46CFF" w:rsidRPr="00D46CFF">
      <w:rPr>
        <w:noProof/>
        <w:color w:val="002060"/>
        <w:sz w:val="18"/>
      </w:rPr>
      <w:t>1</w:t>
    </w:r>
    <w:r w:rsidRPr="00EA1BB1">
      <w:rPr>
        <w:color w:val="002060"/>
        <w:sz w:val="18"/>
      </w:rPr>
      <w:fldChar w:fldCharType="end"/>
    </w:r>
  </w:p>
  <w:p w14:paraId="45166CB8" w14:textId="77777777" w:rsidR="009D0B9F" w:rsidRDefault="00B70B52">
    <w:pPr>
      <w:spacing w:after="0" w:line="259" w:lineRule="auto"/>
      <w:ind w:left="1894" w:right="0" w:firstLine="0"/>
      <w:jc w:val="left"/>
    </w:pPr>
    <w:r>
      <w:rPr>
        <w:sz w:val="18"/>
      </w:rPr>
      <w:t>Northamptonshire</w:t>
    </w:r>
    <w:r w:rsidR="00943242">
      <w:rPr>
        <w:sz w:val="18"/>
      </w:rPr>
      <w:t xml:space="preserve"> Safeguar</w:t>
    </w:r>
    <w:r w:rsidR="00F3410F">
      <w:rPr>
        <w:sz w:val="18"/>
      </w:rPr>
      <w:t>ding Children Board – Schools Audit</w:t>
    </w:r>
    <w:r w:rsidR="00943242">
      <w:rPr>
        <w:sz w:val="18"/>
      </w:rPr>
      <w:t xml:space="preserve"> Guidance Notes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21215" w14:textId="77777777" w:rsidR="009D0B9F" w:rsidRDefault="00943242">
    <w:pPr>
      <w:tabs>
        <w:tab w:val="center" w:pos="4694"/>
        <w:tab w:val="center" w:pos="9338"/>
      </w:tabs>
      <w:spacing w:after="0" w:line="259" w:lineRule="auto"/>
      <w:ind w:left="0" w:right="0" w:firstLine="0"/>
      <w:jc w:val="left"/>
    </w:pPr>
    <w:r>
      <w:rPr>
        <w:rFonts w:ascii="Calibri" w:eastAsia="Calibri" w:hAnsi="Calibri" w:cs="Calibri"/>
        <w:sz w:val="22"/>
      </w:rPr>
      <w:tab/>
    </w:r>
    <w:r>
      <w:rPr>
        <w:color w:val="0000FF"/>
        <w:sz w:val="18"/>
        <w:u w:val="single" w:color="0000FF"/>
      </w:rPr>
      <w:t>www.peterboroughlscb.org.uk</w:t>
    </w:r>
    <w:r>
      <w:rPr>
        <w:sz w:val="18"/>
      </w:rPr>
      <w:t xml:space="preserve">    </w:t>
    </w:r>
    <w:r>
      <w:rPr>
        <w:sz w:val="18"/>
      </w:rPr>
      <w:tab/>
    </w:r>
    <w:r>
      <w:fldChar w:fldCharType="begin"/>
    </w:r>
    <w:r>
      <w:instrText xml:space="preserve"> PAGE   \* MERGEFORMAT </w:instrText>
    </w:r>
    <w:r>
      <w:fldChar w:fldCharType="separate"/>
    </w:r>
    <w:r>
      <w:rPr>
        <w:color w:val="014F5B"/>
        <w:sz w:val="18"/>
      </w:rPr>
      <w:t>1</w:t>
    </w:r>
    <w:r>
      <w:rPr>
        <w:color w:val="014F5B"/>
        <w:sz w:val="18"/>
      </w:rPr>
      <w:fldChar w:fldCharType="end"/>
    </w:r>
  </w:p>
  <w:p w14:paraId="358C73D1" w14:textId="77777777" w:rsidR="009D0B9F" w:rsidRDefault="00943242">
    <w:pPr>
      <w:spacing w:after="0" w:line="259" w:lineRule="auto"/>
      <w:ind w:left="1894" w:right="0" w:firstLine="0"/>
      <w:jc w:val="left"/>
    </w:pPr>
    <w:r>
      <w:rPr>
        <w:sz w:val="18"/>
      </w:rPr>
      <w:t xml:space="preserve">Peterborough Safeguarding Children Board – Section 11 Guidance Notes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609C6" w14:textId="77777777" w:rsidR="004E3709" w:rsidRDefault="004E3709">
      <w:pPr>
        <w:spacing w:after="0" w:line="240" w:lineRule="auto"/>
      </w:pPr>
      <w:r>
        <w:separator/>
      </w:r>
    </w:p>
  </w:footnote>
  <w:footnote w:type="continuationSeparator" w:id="0">
    <w:p w14:paraId="4E2B2F4C" w14:textId="77777777" w:rsidR="004E3709" w:rsidRDefault="004E3709">
      <w:pPr>
        <w:spacing w:after="0" w:line="240" w:lineRule="auto"/>
      </w:pPr>
      <w:r>
        <w:continuationSeparator/>
      </w:r>
    </w:p>
  </w:footnote>
  <w:footnote w:id="1">
    <w:p w14:paraId="5189D123" w14:textId="77777777" w:rsidR="00DB283C" w:rsidRDefault="00DB283C" w:rsidP="00DB283C">
      <w:pPr>
        <w:pStyle w:val="FootnoteText"/>
      </w:pPr>
      <w:r>
        <w:rPr>
          <w:rStyle w:val="FootnoteReference"/>
        </w:rPr>
        <w:footnoteRef/>
      </w:r>
      <w:r>
        <w:t xml:space="preserve"> As established under </w:t>
      </w:r>
      <w:r w:rsidR="005A2B9F" w:rsidRPr="00443788">
        <w:rPr>
          <w:i/>
        </w:rPr>
        <w:t>T</w:t>
      </w:r>
      <w:r w:rsidRPr="00443788">
        <w:rPr>
          <w:i/>
        </w:rPr>
        <w:t>he Further Education and Higher Education Act 1992.</w:t>
      </w:r>
    </w:p>
  </w:footnote>
  <w:footnote w:id="2">
    <w:p w14:paraId="2F290854" w14:textId="77777777" w:rsidR="00DB283C" w:rsidRDefault="00DB283C" w:rsidP="00DB283C">
      <w:pPr>
        <w:pStyle w:val="FootnoteText"/>
      </w:pPr>
      <w:r>
        <w:rPr>
          <w:rStyle w:val="FootnoteReference"/>
        </w:rPr>
        <w:footnoteRef/>
      </w:r>
      <w:r>
        <w:t xml:space="preserve"> Section 175, </w:t>
      </w:r>
      <w:r w:rsidR="005A2B9F" w:rsidRPr="00443788">
        <w:rPr>
          <w:i/>
        </w:rPr>
        <w:t xml:space="preserve">The </w:t>
      </w:r>
      <w:r w:rsidRPr="00443788">
        <w:rPr>
          <w:i/>
        </w:rPr>
        <w:t>Education Act 2002</w:t>
      </w:r>
      <w:r>
        <w:t xml:space="preserve"> – for management committees of pupil referral units, this is by virtue of regulation 3 paragraph </w:t>
      </w:r>
      <w:proofErr w:type="spellStart"/>
      <w:r>
        <w:t>19A</w:t>
      </w:r>
      <w:proofErr w:type="spellEnd"/>
      <w:r>
        <w:t xml:space="preserve"> of schedule 1 to </w:t>
      </w:r>
      <w:r w:rsidR="005A2B9F" w:rsidRPr="00443788">
        <w:rPr>
          <w:i/>
        </w:rPr>
        <w:t>T</w:t>
      </w:r>
      <w:r w:rsidRPr="00443788">
        <w:rPr>
          <w:i/>
        </w:rPr>
        <w:t>he Education (Pupil Referral Units) (Application of Enactments) (England) Regulations 2007</w:t>
      </w:r>
      <w:r>
        <w:t>.</w:t>
      </w:r>
    </w:p>
  </w:footnote>
  <w:footnote w:id="3">
    <w:p w14:paraId="54314579" w14:textId="77777777" w:rsidR="00DB283C" w:rsidRDefault="00DB283C" w:rsidP="00DB283C">
      <w:pPr>
        <w:pStyle w:val="FootnoteText"/>
      </w:pPr>
      <w:r>
        <w:rPr>
          <w:rStyle w:val="FootnoteReference"/>
        </w:rPr>
        <w:footnoteRef/>
      </w:r>
      <w:r>
        <w:t xml:space="preserve"> Under </w:t>
      </w:r>
      <w:r w:rsidR="005A2B9F" w:rsidRPr="00443788">
        <w:rPr>
          <w:i/>
        </w:rPr>
        <w:t>T</w:t>
      </w:r>
      <w:r w:rsidRPr="00443788">
        <w:rPr>
          <w:i/>
        </w:rPr>
        <w:t>he Education (Independent School Standards) (England) Regulations 2014.</w:t>
      </w:r>
    </w:p>
  </w:footnote>
  <w:footnote w:id="4">
    <w:p w14:paraId="01430D53" w14:textId="77777777" w:rsidR="00DB283C" w:rsidRDefault="00DB283C" w:rsidP="00DB283C">
      <w:pPr>
        <w:pStyle w:val="FootnoteText"/>
      </w:pPr>
      <w:r>
        <w:rPr>
          <w:rStyle w:val="FootnoteReference"/>
        </w:rPr>
        <w:footnoteRef/>
      </w:r>
      <w:r>
        <w:t xml:space="preserve"> Under </w:t>
      </w:r>
      <w:r w:rsidR="005A2B9F" w:rsidRPr="00443788">
        <w:rPr>
          <w:i/>
        </w:rPr>
        <w:t>T</w:t>
      </w:r>
      <w:r w:rsidRPr="00443788">
        <w:rPr>
          <w:i/>
        </w:rPr>
        <w:t>he Education (Non-Maintained Special Schools) (England) Regulations 2011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40B6" w14:textId="77777777" w:rsidR="009D0B9F" w:rsidRDefault="00943242">
    <w:pPr>
      <w:spacing w:after="0" w:line="259" w:lineRule="auto"/>
      <w:ind w:left="0" w:right="0" w:firstLine="0"/>
      <w:jc w:val="left"/>
    </w:pPr>
    <w:proofErr w:type="spellStart"/>
    <w:r>
      <w:rPr>
        <w:b/>
        <w:color w:val="014F5B"/>
        <w:sz w:val="22"/>
      </w:rPr>
      <w:t>PSCB</w:t>
    </w:r>
    <w:proofErr w:type="spellEnd"/>
    <w:r>
      <w:rPr>
        <w:b/>
        <w:color w:val="014F5B"/>
        <w:sz w:val="22"/>
      </w:rPr>
      <w:t xml:space="preserve"> Section 11 Audit 2015 </w:t>
    </w:r>
  </w:p>
  <w:p w14:paraId="645F4AD3" w14:textId="77777777" w:rsidR="009D0B9F" w:rsidRDefault="00943242">
    <w:pPr>
      <w:spacing w:after="0" w:line="259" w:lineRule="auto"/>
      <w:ind w:left="0" w:right="0" w:firstLine="0"/>
      <w:jc w:val="left"/>
    </w:pPr>
    <w:r>
      <w:rPr>
        <w:color w:val="014F5B"/>
        <w:sz w:val="22"/>
      </w:rPr>
      <w:t xml:space="preserve">Guidance for completing the audit tool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011" w14:textId="77777777" w:rsidR="009D0B9F" w:rsidRPr="006A67CF" w:rsidRDefault="006A67CF" w:rsidP="006A67CF">
    <w:pPr>
      <w:tabs>
        <w:tab w:val="center" w:pos="5185"/>
      </w:tabs>
      <w:spacing w:after="0" w:line="259" w:lineRule="auto"/>
      <w:ind w:left="0" w:right="0" w:firstLine="0"/>
      <w:jc w:val="left"/>
      <w:rPr>
        <w:rFonts w:asciiTheme="minorHAnsi" w:hAnsiTheme="minorHAnsi" w:cstheme="minorHAnsi"/>
        <w:color w:val="002060"/>
      </w:rPr>
    </w:pPr>
    <w:r w:rsidRPr="006A67CF">
      <w:rPr>
        <w:rFonts w:ascii="Times New Roman" w:eastAsia="Times New Roman" w:hAnsi="Times New Roman" w:cs="Times New Roman"/>
        <w:noProof/>
        <w:color w:val="auto"/>
        <w:sz w:val="24"/>
        <w:szCs w:val="24"/>
      </w:rPr>
      <w:drawing>
        <wp:anchor distT="0" distB="0" distL="114300" distR="114300" simplePos="0" relativeHeight="251658240" behindDoc="1" locked="0" layoutInCell="1" allowOverlap="1" wp14:anchorId="62132058" wp14:editId="12CCB008">
          <wp:simplePos x="0" y="0"/>
          <wp:positionH relativeFrom="column">
            <wp:posOffset>3728720</wp:posOffset>
          </wp:positionH>
          <wp:positionV relativeFrom="paragraph">
            <wp:posOffset>-98425</wp:posOffset>
          </wp:positionV>
          <wp:extent cx="2779395" cy="361950"/>
          <wp:effectExtent l="0" t="0" r="1905" b="0"/>
          <wp:wrapTight wrapText="bothSides">
            <wp:wrapPolygon edited="0">
              <wp:start x="0" y="0"/>
              <wp:lineTo x="0" y="20463"/>
              <wp:lineTo x="21467" y="20463"/>
              <wp:lineTo x="21467" y="0"/>
              <wp:lineTo x="0" y="0"/>
            </wp:wrapPolygon>
          </wp:wrapTight>
          <wp:docPr id="1" name="Picture 1" descr="http://ccl/sites/scs/ibo/Templates/NSCB_Logo_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cl/sites/scs/ibo/Templates/NSCB_Logo_rgb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9395"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color w:val="002060"/>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F32C" w14:textId="77777777" w:rsidR="009D0B9F" w:rsidRDefault="00943242">
    <w:pPr>
      <w:spacing w:after="0" w:line="259" w:lineRule="auto"/>
      <w:ind w:left="0" w:right="0" w:firstLine="0"/>
      <w:jc w:val="left"/>
    </w:pPr>
    <w:proofErr w:type="spellStart"/>
    <w:r>
      <w:rPr>
        <w:b/>
        <w:color w:val="014F5B"/>
        <w:sz w:val="22"/>
      </w:rPr>
      <w:t>PSCB</w:t>
    </w:r>
    <w:proofErr w:type="spellEnd"/>
    <w:r>
      <w:rPr>
        <w:b/>
        <w:color w:val="014F5B"/>
        <w:sz w:val="22"/>
      </w:rPr>
      <w:t xml:space="preserve"> Section 11 Audit 2015 </w:t>
    </w:r>
  </w:p>
  <w:p w14:paraId="3866C629" w14:textId="77777777" w:rsidR="009D0B9F" w:rsidRDefault="00943242">
    <w:pPr>
      <w:spacing w:after="0" w:line="259" w:lineRule="auto"/>
      <w:ind w:left="0" w:right="0" w:firstLine="0"/>
      <w:jc w:val="left"/>
    </w:pPr>
    <w:r>
      <w:rPr>
        <w:color w:val="014F5B"/>
        <w:sz w:val="22"/>
      </w:rPr>
      <w:t xml:space="preserve">Guidance for completing the audit tool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EBF"/>
    <w:multiLevelType w:val="hybridMultilevel"/>
    <w:tmpl w:val="EAF69128"/>
    <w:lvl w:ilvl="0" w:tplc="81F63544">
      <w:start w:val="1"/>
      <w:numFmt w:val="decimal"/>
      <w:lvlText w:val="%1."/>
      <w:lvlJc w:val="left"/>
      <w:pPr>
        <w:ind w:left="452"/>
      </w:pPr>
      <w:rPr>
        <w:rFonts w:hint="default"/>
        <w:b w:val="0"/>
        <w:i w:val="0"/>
        <w:strike w:val="0"/>
        <w:dstrike w:val="0"/>
        <w:color w:val="auto"/>
        <w:sz w:val="22"/>
        <w:szCs w:val="22"/>
        <w:u w:val="none" w:color="000000"/>
        <w:bdr w:val="none" w:sz="0" w:space="0" w:color="auto"/>
        <w:shd w:val="clear" w:color="auto" w:fill="auto"/>
        <w:vertAlign w:val="baseline"/>
      </w:rPr>
    </w:lvl>
    <w:lvl w:ilvl="1" w:tplc="6FBE6D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60AE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6456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A6C0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8E87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DE3B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6C5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7C1F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555B0B"/>
    <w:multiLevelType w:val="hybridMultilevel"/>
    <w:tmpl w:val="017A05F2"/>
    <w:lvl w:ilvl="0" w:tplc="9438D0C0">
      <w:start w:val="1"/>
      <w:numFmt w:val="decimal"/>
      <w:lvlText w:val="%1."/>
      <w:lvlJc w:val="left"/>
      <w:pPr>
        <w:ind w:left="452"/>
      </w:pPr>
      <w:rPr>
        <w:rFonts w:asciiTheme="minorHAnsi"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6FBE6D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60AE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6456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A6C0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8E87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DE3B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6C5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7C1F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FC7438"/>
    <w:multiLevelType w:val="hybridMultilevel"/>
    <w:tmpl w:val="92B488C8"/>
    <w:lvl w:ilvl="0" w:tplc="4066D5AA">
      <w:start w:val="1"/>
      <w:numFmt w:val="bullet"/>
      <w:lvlText w:val="•"/>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757A07"/>
    <w:multiLevelType w:val="hybridMultilevel"/>
    <w:tmpl w:val="3788B64A"/>
    <w:lvl w:ilvl="0" w:tplc="B1904E62">
      <w:start w:val="4"/>
      <w:numFmt w:val="decimal"/>
      <w:lvlText w:val="%1."/>
      <w:lvlJc w:val="left"/>
      <w:pPr>
        <w:ind w:left="1080"/>
      </w:pPr>
      <w:rPr>
        <w:rFonts w:ascii="Arial" w:eastAsia="Arial" w:hAnsi="Arial" w:cs="Arial"/>
        <w:b w:val="0"/>
        <w:i w:val="0"/>
        <w:strike w:val="0"/>
        <w:dstrike w:val="0"/>
        <w:color w:val="002060"/>
        <w:sz w:val="16"/>
        <w:szCs w:val="16"/>
        <w:u w:val="none" w:color="000000"/>
        <w:bdr w:val="none" w:sz="0" w:space="0" w:color="auto"/>
        <w:shd w:val="clear" w:color="auto" w:fill="auto"/>
        <w:vertAlign w:val="baseline"/>
      </w:rPr>
    </w:lvl>
    <w:lvl w:ilvl="1" w:tplc="EE860EF0">
      <w:start w:val="1"/>
      <w:numFmt w:val="lowerLetter"/>
      <w:lvlText w:val="%2"/>
      <w:lvlJc w:val="left"/>
      <w:pPr>
        <w:ind w:left="156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2" w:tplc="5A4C845A">
      <w:start w:val="1"/>
      <w:numFmt w:val="lowerRoman"/>
      <w:lvlText w:val="%3"/>
      <w:lvlJc w:val="left"/>
      <w:pPr>
        <w:ind w:left="228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3" w:tplc="092E8AAA">
      <w:start w:val="1"/>
      <w:numFmt w:val="decimal"/>
      <w:lvlText w:val="%4"/>
      <w:lvlJc w:val="left"/>
      <w:pPr>
        <w:ind w:left="300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4" w:tplc="19F63E12">
      <w:start w:val="1"/>
      <w:numFmt w:val="lowerLetter"/>
      <w:lvlText w:val="%5"/>
      <w:lvlJc w:val="left"/>
      <w:pPr>
        <w:ind w:left="372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5" w:tplc="8E9091B6">
      <w:start w:val="1"/>
      <w:numFmt w:val="lowerRoman"/>
      <w:lvlText w:val="%6"/>
      <w:lvlJc w:val="left"/>
      <w:pPr>
        <w:ind w:left="444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6" w:tplc="8FC879FE">
      <w:start w:val="1"/>
      <w:numFmt w:val="decimal"/>
      <w:lvlText w:val="%7"/>
      <w:lvlJc w:val="left"/>
      <w:pPr>
        <w:ind w:left="516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7" w:tplc="75CA255A">
      <w:start w:val="1"/>
      <w:numFmt w:val="lowerLetter"/>
      <w:lvlText w:val="%8"/>
      <w:lvlJc w:val="left"/>
      <w:pPr>
        <w:ind w:left="588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8" w:tplc="31563332">
      <w:start w:val="1"/>
      <w:numFmt w:val="lowerRoman"/>
      <w:lvlText w:val="%9"/>
      <w:lvlJc w:val="left"/>
      <w:pPr>
        <w:ind w:left="660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abstractNum>
  <w:abstractNum w:abstractNumId="4" w15:restartNumberingAfterBreak="0">
    <w:nsid w:val="25BC5FBF"/>
    <w:multiLevelType w:val="hybridMultilevel"/>
    <w:tmpl w:val="426ED648"/>
    <w:lvl w:ilvl="0" w:tplc="01CA0D6A">
      <w:start w:val="1"/>
      <w:numFmt w:val="decimal"/>
      <w:lvlText w:val="%1."/>
      <w:lvlJc w:val="left"/>
      <w:pPr>
        <w:ind w:left="720" w:hanging="360"/>
      </w:pPr>
      <w:rPr>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04FA8"/>
    <w:multiLevelType w:val="hybridMultilevel"/>
    <w:tmpl w:val="25F6B586"/>
    <w:lvl w:ilvl="0" w:tplc="4066D5AA">
      <w:start w:val="1"/>
      <w:numFmt w:val="bullet"/>
      <w:lvlText w:val="•"/>
      <w:lvlJc w:val="left"/>
      <w:pPr>
        <w:ind w:left="37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6" w15:restartNumberingAfterBreak="0">
    <w:nsid w:val="2AB21FA9"/>
    <w:multiLevelType w:val="hybridMultilevel"/>
    <w:tmpl w:val="72D03352"/>
    <w:lvl w:ilvl="0" w:tplc="7014294A">
      <w:start w:val="1"/>
      <w:numFmt w:val="decimal"/>
      <w:lvlText w:val="%1."/>
      <w:lvlJc w:val="left"/>
      <w:pPr>
        <w:ind w:left="360" w:firstLine="0"/>
      </w:pPr>
      <w:rPr>
        <w:rFonts w:hint="default"/>
        <w:b w:val="0"/>
        <w:i w:val="0"/>
        <w:strike w:val="0"/>
        <w:dstrike w:val="0"/>
        <w:color w:val="auto"/>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A30A2"/>
    <w:multiLevelType w:val="hybridMultilevel"/>
    <w:tmpl w:val="0E0A0772"/>
    <w:lvl w:ilvl="0" w:tplc="A7DC46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3788D"/>
    <w:multiLevelType w:val="hybridMultilevel"/>
    <w:tmpl w:val="0BE0F6DC"/>
    <w:lvl w:ilvl="0" w:tplc="6FBE6DB4">
      <w:start w:val="1"/>
      <w:numFmt w:val="lowerLetter"/>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A682A"/>
    <w:multiLevelType w:val="hybridMultilevel"/>
    <w:tmpl w:val="D4126D80"/>
    <w:lvl w:ilvl="0" w:tplc="4066D5A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902C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02A1F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3EBD0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38B7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78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B203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5CBA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6A881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53280A"/>
    <w:multiLevelType w:val="hybridMultilevel"/>
    <w:tmpl w:val="873A5FA8"/>
    <w:lvl w:ilvl="0" w:tplc="01CA0D6A">
      <w:start w:val="1"/>
      <w:numFmt w:val="decimal"/>
      <w:lvlText w:val="%1."/>
      <w:lvlJc w:val="left"/>
      <w:pPr>
        <w:ind w:left="1125" w:hanging="360"/>
      </w:pPr>
      <w:rPr>
        <w:color w:val="002060"/>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15:restartNumberingAfterBreak="0">
    <w:nsid w:val="41BF74A8"/>
    <w:multiLevelType w:val="hybridMultilevel"/>
    <w:tmpl w:val="792C0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B7B6A"/>
    <w:multiLevelType w:val="hybridMultilevel"/>
    <w:tmpl w:val="DE3C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E012D"/>
    <w:multiLevelType w:val="hybridMultilevel"/>
    <w:tmpl w:val="8A30E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0F0BBE"/>
    <w:multiLevelType w:val="hybridMultilevel"/>
    <w:tmpl w:val="762E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A21879"/>
    <w:multiLevelType w:val="hybridMultilevel"/>
    <w:tmpl w:val="26B6828C"/>
    <w:lvl w:ilvl="0" w:tplc="4066D5AA">
      <w:start w:val="1"/>
      <w:numFmt w:val="bullet"/>
      <w:lvlText w:val="•"/>
      <w:lvlJc w:val="left"/>
      <w:pPr>
        <w:ind w:left="37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6" w15:restartNumberingAfterBreak="0">
    <w:nsid w:val="51F0389C"/>
    <w:multiLevelType w:val="hybridMultilevel"/>
    <w:tmpl w:val="EB327E52"/>
    <w:lvl w:ilvl="0" w:tplc="2CCA9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33D25"/>
    <w:multiLevelType w:val="hybridMultilevel"/>
    <w:tmpl w:val="D4B25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C3194A"/>
    <w:multiLevelType w:val="hybridMultilevel"/>
    <w:tmpl w:val="0BE0F6DC"/>
    <w:lvl w:ilvl="0" w:tplc="6FBE6DB4">
      <w:start w:val="1"/>
      <w:numFmt w:val="lowerLetter"/>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DA1E6F"/>
    <w:multiLevelType w:val="hybridMultilevel"/>
    <w:tmpl w:val="A2F8717C"/>
    <w:lvl w:ilvl="0" w:tplc="2CCA9E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E4311B"/>
    <w:multiLevelType w:val="hybridMultilevel"/>
    <w:tmpl w:val="24B22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44B65"/>
    <w:multiLevelType w:val="hybridMultilevel"/>
    <w:tmpl w:val="63F8BD24"/>
    <w:lvl w:ilvl="0" w:tplc="08090017">
      <w:start w:val="1"/>
      <w:numFmt w:val="lowerLetter"/>
      <w:lvlText w:val="%1)"/>
      <w:lvlJc w:val="left"/>
      <w:pPr>
        <w:ind w:left="452"/>
      </w:pPr>
      <w:rPr>
        <w:rFonts w:hint="default"/>
        <w:b w:val="0"/>
        <w:i w:val="0"/>
        <w:strike w:val="0"/>
        <w:dstrike w:val="0"/>
        <w:color w:val="auto"/>
        <w:sz w:val="22"/>
        <w:szCs w:val="22"/>
        <w:u w:val="none" w:color="000000"/>
        <w:bdr w:val="none" w:sz="0" w:space="0" w:color="auto"/>
        <w:shd w:val="clear" w:color="auto" w:fill="auto"/>
        <w:vertAlign w:val="baseline"/>
      </w:rPr>
    </w:lvl>
    <w:lvl w:ilvl="1" w:tplc="6FBE6D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60AE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6456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A6C0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8E87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DE3B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6C5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7C1F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A835035"/>
    <w:multiLevelType w:val="hybridMultilevel"/>
    <w:tmpl w:val="EBA25998"/>
    <w:lvl w:ilvl="0" w:tplc="EAAC7C0A">
      <w:start w:val="1"/>
      <w:numFmt w:val="decimal"/>
      <w:lvlText w:val="%1."/>
      <w:lvlJc w:val="left"/>
      <w:pPr>
        <w:ind w:left="1080"/>
      </w:pPr>
      <w:rPr>
        <w:rFonts w:hint="default"/>
        <w:b w:val="0"/>
        <w:i w:val="0"/>
        <w:strike w:val="0"/>
        <w:dstrike w:val="0"/>
        <w:color w:val="auto"/>
        <w:sz w:val="22"/>
        <w:szCs w:val="22"/>
        <w:u w:val="none" w:color="000000"/>
        <w:bdr w:val="none" w:sz="0" w:space="0" w:color="auto"/>
        <w:shd w:val="clear" w:color="auto" w:fill="auto"/>
        <w:vertAlign w:val="baseline"/>
      </w:rPr>
    </w:lvl>
    <w:lvl w:ilvl="1" w:tplc="74B25AA0">
      <w:start w:val="1"/>
      <w:numFmt w:val="lowerLetter"/>
      <w:lvlText w:val="%2"/>
      <w:lvlJc w:val="left"/>
      <w:pPr>
        <w:ind w:left="180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2" w:tplc="1320000E">
      <w:start w:val="1"/>
      <w:numFmt w:val="lowerRoman"/>
      <w:lvlText w:val="%3"/>
      <w:lvlJc w:val="left"/>
      <w:pPr>
        <w:ind w:left="252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3" w:tplc="8F1EDFD2">
      <w:start w:val="1"/>
      <w:numFmt w:val="decimal"/>
      <w:lvlText w:val="%4"/>
      <w:lvlJc w:val="left"/>
      <w:pPr>
        <w:ind w:left="324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4" w:tplc="00FAE78C">
      <w:start w:val="1"/>
      <w:numFmt w:val="lowerLetter"/>
      <w:lvlText w:val="%5"/>
      <w:lvlJc w:val="left"/>
      <w:pPr>
        <w:ind w:left="396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5" w:tplc="6ED09B2E">
      <w:start w:val="1"/>
      <w:numFmt w:val="lowerRoman"/>
      <w:lvlText w:val="%6"/>
      <w:lvlJc w:val="left"/>
      <w:pPr>
        <w:ind w:left="468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6" w:tplc="E34EC354">
      <w:start w:val="1"/>
      <w:numFmt w:val="decimal"/>
      <w:lvlText w:val="%7"/>
      <w:lvlJc w:val="left"/>
      <w:pPr>
        <w:ind w:left="540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7" w:tplc="161EF4B2">
      <w:start w:val="1"/>
      <w:numFmt w:val="lowerLetter"/>
      <w:lvlText w:val="%8"/>
      <w:lvlJc w:val="left"/>
      <w:pPr>
        <w:ind w:left="612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lvl w:ilvl="8" w:tplc="090087A4">
      <w:start w:val="1"/>
      <w:numFmt w:val="lowerRoman"/>
      <w:lvlText w:val="%9"/>
      <w:lvlJc w:val="left"/>
      <w:pPr>
        <w:ind w:left="6840"/>
      </w:pPr>
      <w:rPr>
        <w:rFonts w:ascii="Arial" w:eastAsia="Arial" w:hAnsi="Arial" w:cs="Arial"/>
        <w:b w:val="0"/>
        <w:i w:val="0"/>
        <w:strike w:val="0"/>
        <w:dstrike w:val="0"/>
        <w:color w:val="014F5B"/>
        <w:sz w:val="16"/>
        <w:szCs w:val="16"/>
        <w:u w:val="none" w:color="000000"/>
        <w:bdr w:val="none" w:sz="0" w:space="0" w:color="auto"/>
        <w:shd w:val="clear" w:color="auto" w:fill="auto"/>
        <w:vertAlign w:val="baseline"/>
      </w:rPr>
    </w:lvl>
  </w:abstractNum>
  <w:num w:numId="1">
    <w:abstractNumId w:val="9"/>
  </w:num>
  <w:num w:numId="2">
    <w:abstractNumId w:val="1"/>
  </w:num>
  <w:num w:numId="3">
    <w:abstractNumId w:val="22"/>
  </w:num>
  <w:num w:numId="4">
    <w:abstractNumId w:val="3"/>
  </w:num>
  <w:num w:numId="5">
    <w:abstractNumId w:val="20"/>
  </w:num>
  <w:num w:numId="6">
    <w:abstractNumId w:val="4"/>
  </w:num>
  <w:num w:numId="7">
    <w:abstractNumId w:val="10"/>
  </w:num>
  <w:num w:numId="8">
    <w:abstractNumId w:val="13"/>
  </w:num>
  <w:num w:numId="9">
    <w:abstractNumId w:val="12"/>
  </w:num>
  <w:num w:numId="10">
    <w:abstractNumId w:val="16"/>
  </w:num>
  <w:num w:numId="11">
    <w:abstractNumId w:val="19"/>
  </w:num>
  <w:num w:numId="12">
    <w:abstractNumId w:val="2"/>
  </w:num>
  <w:num w:numId="13">
    <w:abstractNumId w:val="5"/>
  </w:num>
  <w:num w:numId="14">
    <w:abstractNumId w:val="17"/>
  </w:num>
  <w:num w:numId="15">
    <w:abstractNumId w:val="14"/>
  </w:num>
  <w:num w:numId="16">
    <w:abstractNumId w:val="15"/>
  </w:num>
  <w:num w:numId="17">
    <w:abstractNumId w:val="11"/>
  </w:num>
  <w:num w:numId="18">
    <w:abstractNumId w:val="0"/>
  </w:num>
  <w:num w:numId="19">
    <w:abstractNumId w:val="7"/>
  </w:num>
  <w:num w:numId="20">
    <w:abstractNumId w:val="21"/>
  </w:num>
  <w:num w:numId="21">
    <w:abstractNumId w:val="6"/>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numStart w:val="2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9F"/>
    <w:rsid w:val="00003398"/>
    <w:rsid w:val="00016052"/>
    <w:rsid w:val="00040C20"/>
    <w:rsid w:val="000715BB"/>
    <w:rsid w:val="00072D90"/>
    <w:rsid w:val="00074EAD"/>
    <w:rsid w:val="000A10D7"/>
    <w:rsid w:val="000A7CB2"/>
    <w:rsid w:val="001004C3"/>
    <w:rsid w:val="001702A4"/>
    <w:rsid w:val="00186801"/>
    <w:rsid w:val="00211BC9"/>
    <w:rsid w:val="0022684E"/>
    <w:rsid w:val="00261054"/>
    <w:rsid w:val="002634E9"/>
    <w:rsid w:val="002A322C"/>
    <w:rsid w:val="00332DDA"/>
    <w:rsid w:val="003360CE"/>
    <w:rsid w:val="0036267D"/>
    <w:rsid w:val="00391A0F"/>
    <w:rsid w:val="004300B1"/>
    <w:rsid w:val="00443788"/>
    <w:rsid w:val="004B5A41"/>
    <w:rsid w:val="004E3709"/>
    <w:rsid w:val="005127B8"/>
    <w:rsid w:val="00540F62"/>
    <w:rsid w:val="00580235"/>
    <w:rsid w:val="005A2B9F"/>
    <w:rsid w:val="005A6DB8"/>
    <w:rsid w:val="005D072C"/>
    <w:rsid w:val="006227E7"/>
    <w:rsid w:val="006469B2"/>
    <w:rsid w:val="006A67CF"/>
    <w:rsid w:val="006F1ED6"/>
    <w:rsid w:val="0070032F"/>
    <w:rsid w:val="00712D3F"/>
    <w:rsid w:val="00714AE3"/>
    <w:rsid w:val="00731BF6"/>
    <w:rsid w:val="00756545"/>
    <w:rsid w:val="00760DA3"/>
    <w:rsid w:val="00790EE4"/>
    <w:rsid w:val="00800C68"/>
    <w:rsid w:val="00812819"/>
    <w:rsid w:val="008B0CD5"/>
    <w:rsid w:val="008E1EBD"/>
    <w:rsid w:val="00930AD4"/>
    <w:rsid w:val="00943242"/>
    <w:rsid w:val="0094709F"/>
    <w:rsid w:val="0096639E"/>
    <w:rsid w:val="0096679C"/>
    <w:rsid w:val="009D0B9F"/>
    <w:rsid w:val="00A00156"/>
    <w:rsid w:val="00A219B0"/>
    <w:rsid w:val="00A3558B"/>
    <w:rsid w:val="00A92695"/>
    <w:rsid w:val="00AB3710"/>
    <w:rsid w:val="00AD35D6"/>
    <w:rsid w:val="00AF63CF"/>
    <w:rsid w:val="00B12024"/>
    <w:rsid w:val="00B12250"/>
    <w:rsid w:val="00B70B52"/>
    <w:rsid w:val="00B858D2"/>
    <w:rsid w:val="00C0572F"/>
    <w:rsid w:val="00D07864"/>
    <w:rsid w:val="00D46CFF"/>
    <w:rsid w:val="00D53B4E"/>
    <w:rsid w:val="00DA11BA"/>
    <w:rsid w:val="00DB283C"/>
    <w:rsid w:val="00DB2A43"/>
    <w:rsid w:val="00DD5A91"/>
    <w:rsid w:val="00DF11B8"/>
    <w:rsid w:val="00E00EE2"/>
    <w:rsid w:val="00E712AE"/>
    <w:rsid w:val="00E8576F"/>
    <w:rsid w:val="00EA1BB1"/>
    <w:rsid w:val="00F3410F"/>
    <w:rsid w:val="00F37C94"/>
    <w:rsid w:val="00F5264C"/>
    <w:rsid w:val="00FB3D21"/>
    <w:rsid w:val="00FC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5E223"/>
  <w15:docId w15:val="{D579FDEF-72CB-4055-BABC-DDE91A22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179"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14F5B"/>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14F5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14F5B"/>
      <w:sz w:val="22"/>
    </w:rPr>
  </w:style>
  <w:style w:type="character" w:customStyle="1" w:styleId="Heading1Char">
    <w:name w:val="Heading 1 Char"/>
    <w:link w:val="Heading1"/>
    <w:rPr>
      <w:rFonts w:ascii="Arial" w:eastAsia="Arial" w:hAnsi="Arial" w:cs="Arial"/>
      <w:b/>
      <w:color w:val="014F5B"/>
      <w:sz w:val="24"/>
    </w:rPr>
  </w:style>
  <w:style w:type="paragraph" w:styleId="ListParagraph">
    <w:name w:val="List Paragraph"/>
    <w:basedOn w:val="Normal"/>
    <w:uiPriority w:val="34"/>
    <w:qFormat/>
    <w:rsid w:val="00731BF6"/>
    <w:pPr>
      <w:ind w:left="720"/>
      <w:contextualSpacing/>
    </w:pPr>
  </w:style>
  <w:style w:type="paragraph" w:styleId="BalloonText">
    <w:name w:val="Balloon Text"/>
    <w:basedOn w:val="Normal"/>
    <w:link w:val="BalloonTextChar"/>
    <w:uiPriority w:val="99"/>
    <w:semiHidden/>
    <w:unhideWhenUsed/>
    <w:rsid w:val="00071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BB"/>
    <w:rPr>
      <w:rFonts w:ascii="Segoe UI" w:eastAsia="Arial" w:hAnsi="Segoe UI" w:cs="Segoe UI"/>
      <w:color w:val="000000"/>
      <w:sz w:val="18"/>
      <w:szCs w:val="18"/>
    </w:rPr>
  </w:style>
  <w:style w:type="paragraph" w:styleId="NoSpacing">
    <w:name w:val="No Spacing"/>
    <w:uiPriority w:val="1"/>
    <w:qFormat/>
    <w:rsid w:val="00211BC9"/>
    <w:pPr>
      <w:spacing w:after="0" w:line="240" w:lineRule="auto"/>
      <w:ind w:left="10" w:right="179" w:hanging="10"/>
      <w:jc w:val="both"/>
    </w:pPr>
    <w:rPr>
      <w:rFonts w:ascii="Arial" w:eastAsia="Arial" w:hAnsi="Arial" w:cs="Arial"/>
      <w:color w:val="000000"/>
      <w:sz w:val="20"/>
    </w:rPr>
  </w:style>
  <w:style w:type="character" w:styleId="Hyperlink">
    <w:name w:val="Hyperlink"/>
    <w:basedOn w:val="DefaultParagraphFont"/>
    <w:uiPriority w:val="99"/>
    <w:unhideWhenUsed/>
    <w:rsid w:val="00A3558B"/>
    <w:rPr>
      <w:color w:val="0563C1" w:themeColor="hyperlink"/>
      <w:u w:val="single"/>
    </w:rPr>
  </w:style>
  <w:style w:type="paragraph" w:styleId="FootnoteText">
    <w:name w:val="footnote text"/>
    <w:basedOn w:val="Normal"/>
    <w:link w:val="FootnoteTextChar"/>
    <w:uiPriority w:val="99"/>
    <w:semiHidden/>
    <w:unhideWhenUsed/>
    <w:rsid w:val="00DB283C"/>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FootnoteTextChar">
    <w:name w:val="Footnote Text Char"/>
    <w:basedOn w:val="DefaultParagraphFont"/>
    <w:link w:val="FootnoteText"/>
    <w:uiPriority w:val="99"/>
    <w:semiHidden/>
    <w:rsid w:val="00DB283C"/>
    <w:rPr>
      <w:rFonts w:eastAsiaTheme="minorHAnsi"/>
      <w:sz w:val="20"/>
      <w:szCs w:val="20"/>
      <w:lang w:eastAsia="en-US"/>
    </w:rPr>
  </w:style>
  <w:style w:type="character" w:styleId="FootnoteReference">
    <w:name w:val="footnote reference"/>
    <w:basedOn w:val="DefaultParagraphFont"/>
    <w:uiPriority w:val="99"/>
    <w:semiHidden/>
    <w:unhideWhenUsed/>
    <w:rsid w:val="00DB283C"/>
    <w:rPr>
      <w:vertAlign w:val="superscript"/>
    </w:rPr>
  </w:style>
  <w:style w:type="character" w:styleId="CommentReference">
    <w:name w:val="annotation reference"/>
    <w:basedOn w:val="DefaultParagraphFont"/>
    <w:uiPriority w:val="99"/>
    <w:semiHidden/>
    <w:unhideWhenUsed/>
    <w:rsid w:val="005A2B9F"/>
    <w:rPr>
      <w:sz w:val="16"/>
      <w:szCs w:val="16"/>
    </w:rPr>
  </w:style>
  <w:style w:type="paragraph" w:styleId="CommentText">
    <w:name w:val="annotation text"/>
    <w:basedOn w:val="Normal"/>
    <w:link w:val="CommentTextChar"/>
    <w:uiPriority w:val="99"/>
    <w:semiHidden/>
    <w:unhideWhenUsed/>
    <w:rsid w:val="005A2B9F"/>
    <w:pPr>
      <w:spacing w:line="240" w:lineRule="auto"/>
    </w:pPr>
    <w:rPr>
      <w:szCs w:val="20"/>
    </w:rPr>
  </w:style>
  <w:style w:type="character" w:customStyle="1" w:styleId="CommentTextChar">
    <w:name w:val="Comment Text Char"/>
    <w:basedOn w:val="DefaultParagraphFont"/>
    <w:link w:val="CommentText"/>
    <w:uiPriority w:val="99"/>
    <w:semiHidden/>
    <w:rsid w:val="005A2B9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A2B9F"/>
    <w:rPr>
      <w:b/>
      <w:bCs/>
    </w:rPr>
  </w:style>
  <w:style w:type="character" w:customStyle="1" w:styleId="CommentSubjectChar">
    <w:name w:val="Comment Subject Char"/>
    <w:basedOn w:val="CommentTextChar"/>
    <w:link w:val="CommentSubject"/>
    <w:uiPriority w:val="99"/>
    <w:semiHidden/>
    <w:rsid w:val="005A2B9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3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nscb@northamptonshire.gcs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CB@Northamptonshire.gov.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 xmlns="1fba45dd-982d-4859-a0d9-77cca942c747">2017-18</Financial_x0020_Year>
    <Project_List xmlns="753aec36-5c7a-4f0a-a2f0-365c3abe9d93">Templates</Project_List>
    <Area xmlns="753aec36-5c7a-4f0a-a2f0-365c3abe9d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F85B2E5C7A3419F6D378CB71A711B" ma:contentTypeVersion="4" ma:contentTypeDescription="Create a new document." ma:contentTypeScope="" ma:versionID="3b4cde16317b7604679080b97b72ac6e">
  <xsd:schema xmlns:xsd="http://www.w3.org/2001/XMLSchema" xmlns:p="http://schemas.microsoft.com/office/2006/metadata/properties" xmlns:ns3="753aec36-5c7a-4f0a-a2f0-365c3abe9d93" xmlns:ns4="1fba45dd-982d-4859-a0d9-77cca942c747" targetNamespace="http://schemas.microsoft.com/office/2006/metadata/properties" ma:root="true" ma:fieldsID="daf0e72df07c288d330b2089b3d5e763" ns3:_="" ns4:_="">
    <xsd:import namespace="753aec36-5c7a-4f0a-a2f0-365c3abe9d93"/>
    <xsd:import namespace="1fba45dd-982d-4859-a0d9-77cca942c747"/>
    <xsd:element name="properties">
      <xsd:complexType>
        <xsd:sequence>
          <xsd:element name="documentManagement">
            <xsd:complexType>
              <xsd:all>
                <xsd:element ref="ns3:Project_List" minOccurs="0"/>
                <xsd:element ref="ns4:Financial_x0020_Year"/>
                <xsd:element ref="ns3:Area" minOccurs="0"/>
              </xsd:all>
            </xsd:complexType>
          </xsd:element>
        </xsd:sequence>
      </xsd:complexType>
    </xsd:element>
  </xsd:schema>
  <xsd:schema xmlns:xsd="http://www.w3.org/2001/XMLSchema" xmlns:dms="http://schemas.microsoft.com/office/2006/documentManagement/types" targetNamespace="753aec36-5c7a-4f0a-a2f0-365c3abe9d93" elementFormDefault="qualified">
    <xsd:import namespace="http://schemas.microsoft.com/office/2006/documentManagement/types"/>
    <xsd:element name="Project_List" ma:index="9" nillable="true" ma:displayName="Type of Audit" ma:format="Dropdown" ma:internalName="Project_List">
      <xsd:simpleType>
        <xsd:restriction base="dms:Choice">
          <xsd:enumeration value="Templates"/>
          <xsd:enumeration value="Early Years Audit"/>
          <xsd:enumeration value="Schools Audit"/>
          <xsd:enumeration value="Main Audit"/>
          <xsd:enumeration value="Activity and Evidence"/>
        </xsd:restriction>
      </xsd:simpleType>
    </xsd:element>
    <xsd:element name="Area" ma:index="11" nillable="true" ma:displayName="Area" ma:format="Dropdown" ma:internalName="Area">
      <xsd:simpleType>
        <xsd:restriction base="dms:Choice">
          <xsd:enumeration value="All through"/>
          <xsd:enumeration value="Primary – Daventry &amp; South Northants"/>
          <xsd:enumeration value="Primary – Kettering &amp; Corby"/>
          <xsd:enumeration value="Primary – Northampton"/>
          <xsd:enumeration value="Primary – Wellingborough &amp; East Northants"/>
          <xsd:enumeration value="Special"/>
          <xsd:enumeration value="Secondary"/>
          <xsd:enumeration value="Private / Independent"/>
        </xsd:restriction>
      </xsd:simpleType>
    </xsd:element>
  </xsd:schema>
  <xsd:schema xmlns:xsd="http://www.w3.org/2001/XMLSchema" xmlns:dms="http://schemas.microsoft.com/office/2006/documentManagement/types" targetNamespace="1fba45dd-982d-4859-a0d9-77cca942c747" elementFormDefault="qualified">
    <xsd:import namespace="http://schemas.microsoft.com/office/2006/documentManagement/types"/>
    <xsd:element name="Financial_x0020_Year" ma:index="10" ma:displayName="Financial Year" ma:format="Dropdown"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E812-873A-4CA6-919B-F4F085FEA152}">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753aec36-5c7a-4f0a-a2f0-365c3abe9d93"/>
    <ds:schemaRef ds:uri="http://purl.org/dc/dcmitype/"/>
    <ds:schemaRef ds:uri="1fba45dd-982d-4859-a0d9-77cca942c747"/>
    <ds:schemaRef ds:uri="http://schemas.microsoft.com/office/2006/metadata/properties"/>
  </ds:schemaRefs>
</ds:datastoreItem>
</file>

<file path=customXml/itemProps2.xml><?xml version="1.0" encoding="utf-8"?>
<ds:datastoreItem xmlns:ds="http://schemas.openxmlformats.org/officeDocument/2006/customXml" ds:itemID="{00012440-B80A-453F-962C-8EFB3AA2E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aec36-5c7a-4f0a-a2f0-365c3abe9d93"/>
    <ds:schemaRef ds:uri="1fba45dd-982d-4859-a0d9-77cca942c74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1B6CB2-CC23-4228-869C-ED6B786C42D0}">
  <ds:schemaRefs>
    <ds:schemaRef ds:uri="http://schemas.microsoft.com/sharepoint/v3/contenttype/forms"/>
  </ds:schemaRefs>
</ds:datastoreItem>
</file>

<file path=customXml/itemProps4.xml><?xml version="1.0" encoding="utf-8"?>
<ds:datastoreItem xmlns:ds="http://schemas.openxmlformats.org/officeDocument/2006/customXml" ds:itemID="{6CC3C140-4E50-453E-BF76-96BC0EAA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12E2668</Template>
  <TotalTime>0</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kjohnson</dc:creator>
  <cp:keywords/>
  <cp:lastModifiedBy>bchohan</cp:lastModifiedBy>
  <cp:revision>2</cp:revision>
  <cp:lastPrinted>2017-04-21T13:08:00Z</cp:lastPrinted>
  <dcterms:created xsi:type="dcterms:W3CDTF">2017-05-16T12:58:00Z</dcterms:created>
  <dcterms:modified xsi:type="dcterms:W3CDTF">2017-05-16T12:58:00Z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0x010100E52F85B2E5C7A3419F6D378CB71A711B</vt:lpwstr>
  </property>
</Properties>
</file>